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02CAD" w14:textId="158F0353" w:rsidR="006825A4" w:rsidRPr="00E91543" w:rsidRDefault="00604379" w:rsidP="00E91543">
      <w:pPr>
        <w:spacing w:before="120" w:after="120"/>
        <w:jc w:val="center"/>
        <w:rPr>
          <w:rFonts w:ascii="Times New Roman" w:hAnsi="Times New Roman" w:cs="Times New Roman"/>
          <w:b/>
          <w:bCs/>
          <w:sz w:val="28"/>
          <w:szCs w:val="28"/>
        </w:rPr>
      </w:pPr>
      <w:r w:rsidRPr="00E91543">
        <w:rPr>
          <w:rFonts w:ascii="Times New Roman" w:hAnsi="Times New Roman" w:cs="Times New Roman"/>
          <w:b/>
          <w:bCs/>
          <w:sz w:val="28"/>
          <w:szCs w:val="28"/>
        </w:rPr>
        <w:t>Vzorové všeobecne záväzné nariadenie</w:t>
      </w:r>
      <w:r w:rsidR="00E91543" w:rsidRPr="00E91543">
        <w:rPr>
          <w:rFonts w:ascii="Times New Roman" w:hAnsi="Times New Roman" w:cs="Times New Roman"/>
          <w:b/>
          <w:bCs/>
          <w:sz w:val="28"/>
          <w:szCs w:val="28"/>
        </w:rPr>
        <w:t xml:space="preserve"> </w:t>
      </w:r>
      <w:r w:rsidRPr="00E91543">
        <w:rPr>
          <w:rFonts w:ascii="Times New Roman" w:hAnsi="Times New Roman" w:cs="Times New Roman"/>
          <w:b/>
          <w:bCs/>
          <w:sz w:val="28"/>
          <w:szCs w:val="28"/>
        </w:rPr>
        <w:t xml:space="preserve">o </w:t>
      </w:r>
      <w:r w:rsidR="006825A4" w:rsidRPr="00E91543">
        <w:rPr>
          <w:rFonts w:ascii="Times New Roman" w:hAnsi="Times New Roman" w:cs="Times New Roman"/>
          <w:b/>
          <w:bCs/>
          <w:sz w:val="28"/>
          <w:szCs w:val="28"/>
        </w:rPr>
        <w:t xml:space="preserve">(dočasnom) parkovaní motorových vozidiel </w:t>
      </w:r>
      <w:r w:rsidR="00E91543" w:rsidRPr="00E91543">
        <w:rPr>
          <w:rFonts w:ascii="Times New Roman" w:hAnsi="Times New Roman" w:cs="Times New Roman"/>
          <w:b/>
          <w:bCs/>
          <w:sz w:val="28"/>
          <w:szCs w:val="28"/>
        </w:rPr>
        <w:t xml:space="preserve"> </w:t>
      </w:r>
      <w:r w:rsidR="005E79E6" w:rsidRPr="00E91543">
        <w:rPr>
          <w:rFonts w:ascii="Times New Roman" w:hAnsi="Times New Roman" w:cs="Times New Roman"/>
          <w:b/>
          <w:bCs/>
          <w:sz w:val="28"/>
          <w:szCs w:val="28"/>
        </w:rPr>
        <w:t>n</w:t>
      </w:r>
      <w:r w:rsidRPr="00E91543">
        <w:rPr>
          <w:rFonts w:ascii="Times New Roman" w:hAnsi="Times New Roman" w:cs="Times New Roman"/>
          <w:b/>
          <w:bCs/>
          <w:sz w:val="28"/>
          <w:szCs w:val="28"/>
        </w:rPr>
        <w:t xml:space="preserve">a </w:t>
      </w:r>
      <w:r w:rsidR="006825A4" w:rsidRPr="00E91543">
        <w:rPr>
          <w:rFonts w:ascii="Times New Roman" w:hAnsi="Times New Roman" w:cs="Times New Roman"/>
          <w:b/>
          <w:bCs/>
          <w:sz w:val="28"/>
          <w:szCs w:val="28"/>
        </w:rPr>
        <w:t>území obce/mesta/mestskej časti ...</w:t>
      </w:r>
      <w:r w:rsidR="005E79E6" w:rsidRPr="00E91543">
        <w:rPr>
          <w:rFonts w:ascii="Times New Roman" w:hAnsi="Times New Roman" w:cs="Times New Roman"/>
          <w:b/>
          <w:bCs/>
          <w:sz w:val="28"/>
          <w:szCs w:val="28"/>
        </w:rPr>
        <w:t>.........</w:t>
      </w:r>
    </w:p>
    <w:p w14:paraId="4B32598E" w14:textId="6828FE29" w:rsidR="006825A4" w:rsidRPr="00604379" w:rsidRDefault="006825A4" w:rsidP="00E91543">
      <w:pPr>
        <w:spacing w:before="120" w:after="120"/>
        <w:jc w:val="both"/>
        <w:rPr>
          <w:rFonts w:ascii="Times New Roman" w:hAnsi="Times New Roman" w:cs="Times New Roman"/>
        </w:rPr>
      </w:pPr>
      <w:r w:rsidRPr="00604379">
        <w:rPr>
          <w:rFonts w:ascii="Times New Roman" w:hAnsi="Times New Roman" w:cs="Times New Roman"/>
        </w:rPr>
        <w:t>Obecné/mestské/miestne zastupiteľstvo  .........</w:t>
      </w:r>
      <w:r w:rsidR="005E79E6">
        <w:rPr>
          <w:rFonts w:ascii="Times New Roman" w:hAnsi="Times New Roman" w:cs="Times New Roman"/>
        </w:rPr>
        <w:t xml:space="preserve"> Obce/Mesta/Mestskej časti ..........</w:t>
      </w:r>
      <w:r w:rsidRPr="00604379">
        <w:rPr>
          <w:rFonts w:ascii="Times New Roman" w:hAnsi="Times New Roman" w:cs="Times New Roman"/>
        </w:rPr>
        <w:t>, na základe samostatnej pôsobnosti</w:t>
      </w:r>
      <w:r w:rsidR="00F07154" w:rsidRPr="00604379">
        <w:rPr>
          <w:rFonts w:ascii="Times New Roman" w:hAnsi="Times New Roman" w:cs="Times New Roman"/>
        </w:rPr>
        <w:t xml:space="preserve"> </w:t>
      </w:r>
      <w:r w:rsidRPr="00604379">
        <w:rPr>
          <w:rFonts w:ascii="Times New Roman" w:hAnsi="Times New Roman" w:cs="Times New Roman"/>
        </w:rPr>
        <w:t xml:space="preserve">podľa </w:t>
      </w:r>
      <w:r w:rsidR="0007617A">
        <w:rPr>
          <w:rFonts w:ascii="Times New Roman" w:hAnsi="Times New Roman" w:cs="Times New Roman"/>
        </w:rPr>
        <w:t xml:space="preserve">ustanovení </w:t>
      </w:r>
      <w:r w:rsidRPr="00604379">
        <w:rPr>
          <w:rFonts w:ascii="Times New Roman" w:hAnsi="Times New Roman" w:cs="Times New Roman"/>
        </w:rPr>
        <w:t>§ 4 ods. 3</w:t>
      </w:r>
      <w:r w:rsidR="00F07154" w:rsidRPr="00604379">
        <w:rPr>
          <w:rFonts w:ascii="Times New Roman" w:hAnsi="Times New Roman" w:cs="Times New Roman"/>
        </w:rPr>
        <w:t xml:space="preserve"> </w:t>
      </w:r>
      <w:r w:rsidRPr="00604379">
        <w:rPr>
          <w:rFonts w:ascii="Times New Roman" w:hAnsi="Times New Roman" w:cs="Times New Roman"/>
        </w:rPr>
        <w:t xml:space="preserve">písm. f) a </w:t>
      </w:r>
      <w:r w:rsidR="002F1366">
        <w:rPr>
          <w:rFonts w:ascii="Times New Roman" w:hAnsi="Times New Roman" w:cs="Times New Roman"/>
        </w:rPr>
        <w:t>j</w:t>
      </w:r>
      <w:r w:rsidRPr="00604379">
        <w:rPr>
          <w:rFonts w:ascii="Times New Roman" w:hAnsi="Times New Roman" w:cs="Times New Roman"/>
        </w:rPr>
        <w:t xml:space="preserve">) </w:t>
      </w:r>
      <w:r w:rsidR="001B51E0">
        <w:rPr>
          <w:rFonts w:ascii="Times New Roman" w:hAnsi="Times New Roman" w:cs="Times New Roman"/>
        </w:rPr>
        <w:t>v spojení s ustanovením</w:t>
      </w:r>
      <w:r w:rsidRPr="00604379">
        <w:rPr>
          <w:rFonts w:ascii="Times New Roman" w:hAnsi="Times New Roman" w:cs="Times New Roman"/>
        </w:rPr>
        <w:t xml:space="preserve"> § 6 ods. 1 zákona č. 369/1990 Zb. o obecnom zriadení v</w:t>
      </w:r>
      <w:r w:rsidR="00F07154" w:rsidRPr="00604379">
        <w:rPr>
          <w:rFonts w:ascii="Times New Roman" w:hAnsi="Times New Roman" w:cs="Times New Roman"/>
        </w:rPr>
        <w:t> </w:t>
      </w:r>
      <w:r w:rsidRPr="00604379">
        <w:rPr>
          <w:rFonts w:ascii="Times New Roman" w:hAnsi="Times New Roman" w:cs="Times New Roman"/>
        </w:rPr>
        <w:t>znení</w:t>
      </w:r>
      <w:r w:rsidR="00F07154" w:rsidRPr="00604379">
        <w:rPr>
          <w:rFonts w:ascii="Times New Roman" w:hAnsi="Times New Roman" w:cs="Times New Roman"/>
        </w:rPr>
        <w:t xml:space="preserve"> </w:t>
      </w:r>
      <w:r w:rsidRPr="00604379">
        <w:rPr>
          <w:rFonts w:ascii="Times New Roman" w:hAnsi="Times New Roman" w:cs="Times New Roman"/>
        </w:rPr>
        <w:t xml:space="preserve">neskorších predpisov v nadväznosti na ustanovenia § 6a zákona </w:t>
      </w:r>
      <w:r w:rsidR="001B51E0">
        <w:rPr>
          <w:rFonts w:ascii="Times New Roman" w:hAnsi="Times New Roman" w:cs="Times New Roman"/>
        </w:rPr>
        <w:t xml:space="preserve"> </w:t>
      </w:r>
      <w:r w:rsidRPr="00604379">
        <w:rPr>
          <w:rFonts w:ascii="Times New Roman" w:hAnsi="Times New Roman" w:cs="Times New Roman"/>
        </w:rPr>
        <w:t>č. 135/1961 Zb. o</w:t>
      </w:r>
      <w:r w:rsidR="00F07154" w:rsidRPr="00604379">
        <w:rPr>
          <w:rFonts w:ascii="Times New Roman" w:hAnsi="Times New Roman" w:cs="Times New Roman"/>
        </w:rPr>
        <w:t> </w:t>
      </w:r>
      <w:r w:rsidRPr="00604379">
        <w:rPr>
          <w:rFonts w:ascii="Times New Roman" w:hAnsi="Times New Roman" w:cs="Times New Roman"/>
        </w:rPr>
        <w:t>pozemných</w:t>
      </w:r>
      <w:r w:rsidR="00F07154" w:rsidRPr="00604379">
        <w:rPr>
          <w:rFonts w:ascii="Times New Roman" w:hAnsi="Times New Roman" w:cs="Times New Roman"/>
        </w:rPr>
        <w:t xml:space="preserve"> </w:t>
      </w:r>
      <w:r w:rsidRPr="00604379">
        <w:rPr>
          <w:rFonts w:ascii="Times New Roman" w:hAnsi="Times New Roman" w:cs="Times New Roman"/>
        </w:rPr>
        <w:t xml:space="preserve">komunikáciách (cestný zákon) </w:t>
      </w:r>
      <w:r w:rsidR="00EC47E5">
        <w:rPr>
          <w:rFonts w:ascii="Times New Roman" w:hAnsi="Times New Roman" w:cs="Times New Roman"/>
        </w:rPr>
        <w:t xml:space="preserve">a o zmene a doplnení niektorých zákonov </w:t>
      </w:r>
      <w:r w:rsidRPr="00604379">
        <w:rPr>
          <w:rFonts w:ascii="Times New Roman" w:hAnsi="Times New Roman" w:cs="Times New Roman"/>
        </w:rPr>
        <w:t>v znení neskorších predpisov,</w:t>
      </w:r>
    </w:p>
    <w:p w14:paraId="2516203A" w14:textId="46531E88" w:rsidR="006825A4" w:rsidRPr="00604379" w:rsidRDefault="00C108F5" w:rsidP="00E91543">
      <w:pPr>
        <w:spacing w:before="120" w:after="120"/>
        <w:jc w:val="center"/>
        <w:rPr>
          <w:rFonts w:ascii="Times New Roman" w:hAnsi="Times New Roman" w:cs="Times New Roman"/>
        </w:rPr>
      </w:pPr>
      <w:r>
        <w:rPr>
          <w:rFonts w:ascii="Times New Roman" w:hAnsi="Times New Roman" w:cs="Times New Roman"/>
        </w:rPr>
        <w:t>v </w:t>
      </w:r>
      <w:r w:rsidR="006825A4" w:rsidRPr="00604379">
        <w:rPr>
          <w:rFonts w:ascii="Times New Roman" w:hAnsi="Times New Roman" w:cs="Times New Roman"/>
        </w:rPr>
        <w:t>y</w:t>
      </w:r>
      <w:r>
        <w:rPr>
          <w:rFonts w:ascii="Times New Roman" w:hAnsi="Times New Roman" w:cs="Times New Roman"/>
        </w:rPr>
        <w:t xml:space="preserve"> </w:t>
      </w:r>
      <w:r w:rsidR="006825A4" w:rsidRPr="00604379">
        <w:rPr>
          <w:rFonts w:ascii="Times New Roman" w:hAnsi="Times New Roman" w:cs="Times New Roman"/>
        </w:rPr>
        <w:t>d</w:t>
      </w:r>
      <w:r>
        <w:rPr>
          <w:rFonts w:ascii="Times New Roman" w:hAnsi="Times New Roman" w:cs="Times New Roman"/>
        </w:rPr>
        <w:t xml:space="preserve"> </w:t>
      </w:r>
      <w:r w:rsidR="006825A4" w:rsidRPr="00604379">
        <w:rPr>
          <w:rFonts w:ascii="Times New Roman" w:hAnsi="Times New Roman" w:cs="Times New Roman"/>
        </w:rPr>
        <w:t>á</w:t>
      </w:r>
      <w:r>
        <w:rPr>
          <w:rFonts w:ascii="Times New Roman" w:hAnsi="Times New Roman" w:cs="Times New Roman"/>
        </w:rPr>
        <w:t xml:space="preserve"> </w:t>
      </w:r>
      <w:r w:rsidR="006825A4" w:rsidRPr="00604379">
        <w:rPr>
          <w:rFonts w:ascii="Times New Roman" w:hAnsi="Times New Roman" w:cs="Times New Roman"/>
        </w:rPr>
        <w:t>v</w:t>
      </w:r>
      <w:r>
        <w:rPr>
          <w:rFonts w:ascii="Times New Roman" w:hAnsi="Times New Roman" w:cs="Times New Roman"/>
        </w:rPr>
        <w:t> </w:t>
      </w:r>
      <w:r w:rsidR="006825A4" w:rsidRPr="00604379">
        <w:rPr>
          <w:rFonts w:ascii="Times New Roman" w:hAnsi="Times New Roman" w:cs="Times New Roman"/>
        </w:rPr>
        <w:t>a</w:t>
      </w:r>
      <w:r>
        <w:rPr>
          <w:rFonts w:ascii="Times New Roman" w:hAnsi="Times New Roman" w:cs="Times New Roman"/>
        </w:rPr>
        <w:t xml:space="preserve">  toto</w:t>
      </w:r>
    </w:p>
    <w:p w14:paraId="379CF3D6" w14:textId="525E7C1D" w:rsidR="006825A4" w:rsidRPr="00E91543" w:rsidRDefault="006825A4" w:rsidP="00E91543">
      <w:pPr>
        <w:spacing w:before="120" w:after="120"/>
        <w:jc w:val="center"/>
        <w:rPr>
          <w:rFonts w:ascii="Times New Roman" w:hAnsi="Times New Roman" w:cs="Times New Roman"/>
          <w:b/>
          <w:bCs/>
        </w:rPr>
      </w:pPr>
      <w:r w:rsidRPr="00604379">
        <w:rPr>
          <w:rFonts w:ascii="Times New Roman" w:hAnsi="Times New Roman" w:cs="Times New Roman"/>
          <w:b/>
          <w:bCs/>
        </w:rPr>
        <w:t>všeobecne záväzné nariadenie o dočasnom parkovaní motorových vozidiel na</w:t>
      </w:r>
      <w:r w:rsidR="00E91543">
        <w:rPr>
          <w:rFonts w:ascii="Times New Roman" w:hAnsi="Times New Roman" w:cs="Times New Roman"/>
          <w:b/>
          <w:bCs/>
        </w:rPr>
        <w:t xml:space="preserve"> </w:t>
      </w:r>
      <w:r w:rsidRPr="00604379">
        <w:rPr>
          <w:rFonts w:ascii="Times New Roman" w:hAnsi="Times New Roman" w:cs="Times New Roman"/>
          <w:b/>
          <w:bCs/>
        </w:rPr>
        <w:t>území obce/mesta/mestskej časti ........</w:t>
      </w:r>
      <w:r w:rsidRPr="00604379">
        <w:rPr>
          <w:rFonts w:ascii="Times New Roman" w:hAnsi="Times New Roman" w:cs="Times New Roman"/>
        </w:rPr>
        <w:t xml:space="preserve"> (ďalej len „VZN“).</w:t>
      </w:r>
    </w:p>
    <w:p w14:paraId="4E9CB1CC" w14:textId="267B49AC" w:rsidR="006825A4" w:rsidRPr="004D0800" w:rsidRDefault="006825A4" w:rsidP="00E91543">
      <w:pPr>
        <w:spacing w:before="120" w:after="120"/>
        <w:jc w:val="center"/>
        <w:rPr>
          <w:rFonts w:ascii="Times New Roman" w:hAnsi="Times New Roman" w:cs="Times New Roman"/>
          <w:b/>
          <w:bCs/>
        </w:rPr>
      </w:pPr>
      <w:r w:rsidRPr="004D0800">
        <w:rPr>
          <w:rFonts w:ascii="Times New Roman" w:hAnsi="Times New Roman" w:cs="Times New Roman"/>
          <w:b/>
          <w:bCs/>
        </w:rPr>
        <w:t>Čl</w:t>
      </w:r>
      <w:r w:rsidR="003329B8" w:rsidRPr="004D0800">
        <w:rPr>
          <w:rFonts w:ascii="Times New Roman" w:hAnsi="Times New Roman" w:cs="Times New Roman"/>
          <w:b/>
          <w:bCs/>
        </w:rPr>
        <w:t>ánok</w:t>
      </w:r>
      <w:r w:rsidRPr="004D0800">
        <w:rPr>
          <w:rFonts w:ascii="Times New Roman" w:hAnsi="Times New Roman" w:cs="Times New Roman"/>
          <w:b/>
          <w:bCs/>
        </w:rPr>
        <w:t xml:space="preserve"> 1</w:t>
      </w:r>
    </w:p>
    <w:p w14:paraId="4A3FB347" w14:textId="590E99AE" w:rsidR="006825A4" w:rsidRPr="004D0800" w:rsidRDefault="006825A4" w:rsidP="00E91543">
      <w:pPr>
        <w:spacing w:before="120" w:after="120"/>
        <w:jc w:val="center"/>
        <w:rPr>
          <w:rFonts w:ascii="Times New Roman" w:hAnsi="Times New Roman" w:cs="Times New Roman"/>
          <w:b/>
          <w:bCs/>
        </w:rPr>
      </w:pPr>
      <w:r w:rsidRPr="004D0800">
        <w:rPr>
          <w:rFonts w:ascii="Times New Roman" w:hAnsi="Times New Roman" w:cs="Times New Roman"/>
          <w:b/>
          <w:bCs/>
        </w:rPr>
        <w:t>Predmet VZN</w:t>
      </w:r>
    </w:p>
    <w:p w14:paraId="7755EBA2" w14:textId="0EF3243D" w:rsidR="006825A4" w:rsidRPr="00604379" w:rsidRDefault="006825A4" w:rsidP="00E91543">
      <w:pPr>
        <w:spacing w:before="120" w:after="120"/>
        <w:jc w:val="both"/>
        <w:rPr>
          <w:rFonts w:ascii="Times New Roman" w:hAnsi="Times New Roman" w:cs="Times New Roman"/>
        </w:rPr>
      </w:pPr>
      <w:r w:rsidRPr="00604379">
        <w:rPr>
          <w:rFonts w:ascii="Times New Roman" w:hAnsi="Times New Roman" w:cs="Times New Roman"/>
        </w:rPr>
        <w:t xml:space="preserve">Toto VZN s cieľom zlepšiť organizáciu </w:t>
      </w:r>
      <w:r w:rsidR="005E79E6">
        <w:rPr>
          <w:rFonts w:ascii="Times New Roman" w:hAnsi="Times New Roman" w:cs="Times New Roman"/>
        </w:rPr>
        <w:t xml:space="preserve">motorovej/automobilovej </w:t>
      </w:r>
      <w:r w:rsidRPr="00604379">
        <w:rPr>
          <w:rFonts w:ascii="Times New Roman" w:hAnsi="Times New Roman" w:cs="Times New Roman"/>
        </w:rPr>
        <w:t>dopravy</w:t>
      </w:r>
      <w:r w:rsidR="00E91543">
        <w:rPr>
          <w:rFonts w:ascii="Times New Roman" w:hAnsi="Times New Roman" w:cs="Times New Roman"/>
        </w:rPr>
        <w:t xml:space="preserve"> v </w:t>
      </w:r>
      <w:r w:rsidRPr="00604379">
        <w:rPr>
          <w:rFonts w:ascii="Times New Roman" w:hAnsi="Times New Roman" w:cs="Times New Roman"/>
        </w:rPr>
        <w:t xml:space="preserve">obci/meste/mestskej časti ........  </w:t>
      </w:r>
      <w:r w:rsidR="005E79E6">
        <w:rPr>
          <w:rFonts w:ascii="Times New Roman" w:hAnsi="Times New Roman" w:cs="Times New Roman"/>
        </w:rPr>
        <w:t xml:space="preserve">a v jeho častiach ................., či zónach ............. (určí sa interne) </w:t>
      </w:r>
      <w:r w:rsidRPr="00604379">
        <w:rPr>
          <w:rFonts w:ascii="Times New Roman" w:hAnsi="Times New Roman" w:cs="Times New Roman"/>
        </w:rPr>
        <w:t xml:space="preserve">upravuje podmienky dočasného parkovania motorových vozidiel na vymedzených úsekoch miestnych ciest, ustanovuje spôsob zabezpečenia prevádzky parkovacích miest, výšku úhrady za dočasné parkovanie motorových vozidiel, spôsob jej platenia a spôsob preukázania jej zaplatenia ako aj kontrolné mechanizmy </w:t>
      </w:r>
      <w:r w:rsidR="005E79E6">
        <w:rPr>
          <w:rFonts w:ascii="Times New Roman" w:hAnsi="Times New Roman" w:cs="Times New Roman"/>
        </w:rPr>
        <w:t xml:space="preserve">.............. </w:t>
      </w:r>
      <w:r w:rsidRPr="00604379">
        <w:rPr>
          <w:rFonts w:ascii="Times New Roman" w:hAnsi="Times New Roman" w:cs="Times New Roman"/>
        </w:rPr>
        <w:t>(určia sa intern</w:t>
      </w:r>
      <w:r w:rsidR="00E91543">
        <w:rPr>
          <w:rFonts w:ascii="Times New Roman" w:hAnsi="Times New Roman" w:cs="Times New Roman"/>
        </w:rPr>
        <w:t>e</w:t>
      </w:r>
      <w:r w:rsidRPr="00604379">
        <w:rPr>
          <w:rFonts w:ascii="Times New Roman" w:hAnsi="Times New Roman" w:cs="Times New Roman"/>
        </w:rPr>
        <w:t xml:space="preserve">). </w:t>
      </w:r>
    </w:p>
    <w:p w14:paraId="2C3127CC" w14:textId="3BC3957B" w:rsidR="006825A4" w:rsidRPr="004D0800" w:rsidRDefault="006825A4" w:rsidP="00E91543">
      <w:pPr>
        <w:spacing w:before="120" w:after="120"/>
        <w:jc w:val="center"/>
        <w:rPr>
          <w:rFonts w:ascii="Times New Roman" w:hAnsi="Times New Roman" w:cs="Times New Roman"/>
          <w:b/>
          <w:bCs/>
        </w:rPr>
      </w:pPr>
      <w:r w:rsidRPr="004D0800">
        <w:rPr>
          <w:rFonts w:ascii="Times New Roman" w:hAnsi="Times New Roman" w:cs="Times New Roman"/>
          <w:b/>
          <w:bCs/>
        </w:rPr>
        <w:t>Čl</w:t>
      </w:r>
      <w:r w:rsidR="003329B8" w:rsidRPr="004D0800">
        <w:rPr>
          <w:rFonts w:ascii="Times New Roman" w:hAnsi="Times New Roman" w:cs="Times New Roman"/>
          <w:b/>
          <w:bCs/>
        </w:rPr>
        <w:t>ánok</w:t>
      </w:r>
      <w:r w:rsidRPr="004D0800">
        <w:rPr>
          <w:rFonts w:ascii="Times New Roman" w:hAnsi="Times New Roman" w:cs="Times New Roman"/>
          <w:b/>
          <w:bCs/>
        </w:rPr>
        <w:t xml:space="preserve"> 2</w:t>
      </w:r>
    </w:p>
    <w:p w14:paraId="7665D56A" w14:textId="20C1E126" w:rsidR="006825A4" w:rsidRPr="004D0800" w:rsidRDefault="005A5DAC" w:rsidP="004D0800">
      <w:pPr>
        <w:spacing w:before="120" w:after="120"/>
        <w:jc w:val="center"/>
        <w:rPr>
          <w:rFonts w:ascii="Times New Roman" w:hAnsi="Times New Roman" w:cs="Times New Roman"/>
          <w:b/>
          <w:bCs/>
        </w:rPr>
      </w:pPr>
      <w:r w:rsidRPr="004D0800">
        <w:rPr>
          <w:rFonts w:ascii="Times New Roman" w:hAnsi="Times New Roman" w:cs="Times New Roman"/>
          <w:b/>
          <w:bCs/>
        </w:rPr>
        <w:t>Zadefinovanie základných pojmov VZN</w:t>
      </w:r>
    </w:p>
    <w:p w14:paraId="7D450799" w14:textId="43D3BB5F" w:rsidR="006825A4" w:rsidRPr="004D0800" w:rsidRDefault="006825A4" w:rsidP="004D0800">
      <w:pPr>
        <w:pStyle w:val="Odsekzoznamu"/>
        <w:numPr>
          <w:ilvl w:val="0"/>
          <w:numId w:val="3"/>
        </w:numPr>
        <w:spacing w:before="120" w:after="120"/>
        <w:contextualSpacing w:val="0"/>
        <w:jc w:val="both"/>
        <w:rPr>
          <w:rFonts w:ascii="Times New Roman" w:hAnsi="Times New Roman" w:cs="Times New Roman"/>
        </w:rPr>
      </w:pPr>
      <w:r w:rsidRPr="004D0800">
        <w:rPr>
          <w:rFonts w:ascii="Times New Roman" w:hAnsi="Times New Roman" w:cs="Times New Roman"/>
        </w:rPr>
        <w:t>Na účely tohto VZN sa ďalej rozumie:</w:t>
      </w:r>
    </w:p>
    <w:p w14:paraId="71666706" w14:textId="489BB137" w:rsidR="006825A4" w:rsidRPr="004D0800" w:rsidRDefault="006825A4" w:rsidP="004D0800">
      <w:pPr>
        <w:pStyle w:val="Odsekzoznamu"/>
        <w:numPr>
          <w:ilvl w:val="0"/>
          <w:numId w:val="5"/>
        </w:numPr>
        <w:spacing w:before="120" w:after="120"/>
        <w:contextualSpacing w:val="0"/>
        <w:jc w:val="both"/>
        <w:rPr>
          <w:rFonts w:ascii="Times New Roman" w:hAnsi="Times New Roman" w:cs="Times New Roman"/>
        </w:rPr>
      </w:pPr>
      <w:r w:rsidRPr="004D0800">
        <w:rPr>
          <w:rFonts w:ascii="Times New Roman" w:hAnsi="Times New Roman" w:cs="Times New Roman"/>
        </w:rPr>
        <w:t>dočasným parkovaním motorových vozidiel - ich státie teda uvedenie vozidla do pokoja na dlhší čas ako je čas nevyhnutne potrebný na urýchlené nastúpenie alebo vystúpenie prepravovaných osôb alebo na urýchlené naloženie alebo zloženie nákladu (ďalej aj len „státie“ alebo „parkovanie“)</w:t>
      </w:r>
      <w:r w:rsidR="005E79E6" w:rsidRPr="004D0800">
        <w:rPr>
          <w:rFonts w:ascii="Times New Roman" w:hAnsi="Times New Roman" w:cs="Times New Roman"/>
        </w:rPr>
        <w:t>;</w:t>
      </w:r>
    </w:p>
    <w:p w14:paraId="66CF61F2" w14:textId="5CF58F11" w:rsidR="006825A4" w:rsidRPr="004D0800" w:rsidRDefault="006825A4" w:rsidP="004D0800">
      <w:pPr>
        <w:pStyle w:val="Odsekzoznamu"/>
        <w:numPr>
          <w:ilvl w:val="0"/>
          <w:numId w:val="5"/>
        </w:numPr>
        <w:spacing w:before="120" w:after="120"/>
        <w:contextualSpacing w:val="0"/>
        <w:jc w:val="both"/>
        <w:rPr>
          <w:rFonts w:ascii="Times New Roman" w:eastAsia="Times New Roman" w:hAnsi="Times New Roman" w:cs="Times New Roman"/>
          <w:color w:val="000000" w:themeColor="text1"/>
          <w:kern w:val="0"/>
          <w:lang w:eastAsia="sk-SK"/>
          <w14:ligatures w14:val="none"/>
        </w:rPr>
      </w:pPr>
      <w:r w:rsidRPr="004D0800">
        <w:rPr>
          <w:rFonts w:ascii="Times New Roman" w:hAnsi="Times New Roman" w:cs="Times New Roman"/>
          <w:color w:val="000000" w:themeColor="text1"/>
        </w:rPr>
        <w:t>vozidlom – motorové vozidlo, ktoré sa pohybuje vlastnými prostriedkam</w:t>
      </w:r>
      <w:r w:rsidR="005E79E6" w:rsidRPr="004D0800">
        <w:rPr>
          <w:rFonts w:ascii="Times New Roman" w:hAnsi="Times New Roman" w:cs="Times New Roman"/>
          <w:color w:val="000000" w:themeColor="text1"/>
        </w:rPr>
        <w:t>i</w:t>
      </w:r>
      <w:r w:rsidR="0007617A" w:rsidRPr="004D0800">
        <w:rPr>
          <w:rFonts w:ascii="Times New Roman" w:hAnsi="Times New Roman" w:cs="Times New Roman"/>
          <w:color w:val="000000" w:themeColor="text1"/>
        </w:rPr>
        <w:t xml:space="preserve"> </w:t>
      </w:r>
      <w:r w:rsidRPr="004D0800">
        <w:rPr>
          <w:rFonts w:ascii="Times New Roman" w:hAnsi="Times New Roman" w:cs="Times New Roman"/>
          <w:color w:val="000000" w:themeColor="text1"/>
        </w:rPr>
        <w:t>na základe vlastného pohonu kategórie L, M a N2</w:t>
      </w:r>
      <w:r w:rsidR="00F07154" w:rsidRPr="004D0800">
        <w:rPr>
          <w:rFonts w:ascii="Times New Roman" w:hAnsi="Times New Roman" w:cs="Times New Roman"/>
          <w:color w:val="000000" w:themeColor="text1"/>
        </w:rPr>
        <w:t xml:space="preserve"> (</w:t>
      </w:r>
      <w:r w:rsidR="0007617A" w:rsidRPr="004D0800">
        <w:rPr>
          <w:rFonts w:ascii="Times New Roman" w:hAnsi="Times New Roman" w:cs="Times New Roman"/>
          <w:color w:val="000000" w:themeColor="text1"/>
        </w:rPr>
        <w:t xml:space="preserve">pozn.: </w:t>
      </w:r>
      <w:r w:rsidR="00F07154" w:rsidRPr="004D0800">
        <w:rPr>
          <w:rFonts w:ascii="Times New Roman" w:hAnsi="Times New Roman" w:cs="Times New Roman"/>
          <w:color w:val="000000" w:themeColor="text1"/>
        </w:rPr>
        <w:t xml:space="preserve">upravuje ustanovenie </w:t>
      </w:r>
      <w:r w:rsidRPr="004D0800">
        <w:rPr>
          <w:rFonts w:ascii="Times New Roman" w:hAnsi="Times New Roman" w:cs="Times New Roman"/>
          <w:color w:val="000000" w:themeColor="text1"/>
        </w:rPr>
        <w:t>§ 2 ods. 2</w:t>
      </w:r>
      <w:r w:rsidR="00F07154" w:rsidRPr="004D0800">
        <w:rPr>
          <w:rFonts w:ascii="Times New Roman" w:hAnsi="Times New Roman" w:cs="Times New Roman"/>
          <w:color w:val="000000" w:themeColor="text1"/>
        </w:rPr>
        <w:t xml:space="preserve"> </w:t>
      </w:r>
      <w:r w:rsidRPr="004D0800">
        <w:rPr>
          <w:rFonts w:ascii="Times New Roman" w:hAnsi="Times New Roman" w:cs="Times New Roman"/>
          <w:color w:val="000000" w:themeColor="text1"/>
        </w:rPr>
        <w:t>písm. t) zákona č. 8/2009 Z. z. o cestnej premávke a o zmene a doplnení niektorých</w:t>
      </w:r>
      <w:r w:rsidR="00F07154" w:rsidRPr="004D0800">
        <w:rPr>
          <w:rFonts w:ascii="Times New Roman" w:hAnsi="Times New Roman" w:cs="Times New Roman"/>
          <w:color w:val="000000" w:themeColor="text1"/>
        </w:rPr>
        <w:t xml:space="preserve"> </w:t>
      </w:r>
      <w:r w:rsidRPr="004D0800">
        <w:rPr>
          <w:rFonts w:ascii="Times New Roman" w:hAnsi="Times New Roman" w:cs="Times New Roman"/>
          <w:color w:val="000000" w:themeColor="text1"/>
        </w:rPr>
        <w:t>zákonov v znení neskorších predpisov zákon č. 106/2018 Z. z. o prevádzke vozidiel v cestnej premávke a o zmene a doplnení niektorých zákonov v znení neskorších predpisov</w:t>
      </w:r>
      <w:r w:rsidR="00586080" w:rsidRPr="004D0800">
        <w:rPr>
          <w:rFonts w:ascii="Times New Roman" w:hAnsi="Times New Roman" w:cs="Times New Roman"/>
          <w:color w:val="000000" w:themeColor="text1"/>
        </w:rPr>
        <w:t xml:space="preserve">, spomíname, že zákon č. 106/2018 Z. z. upravuje novelizáciou od 1. januára 2024, podľa ktorého sa </w:t>
      </w:r>
      <w:r w:rsidR="00586080" w:rsidRPr="004D0800">
        <w:rPr>
          <w:rFonts w:ascii="Times New Roman" w:eastAsia="Times New Roman" w:hAnsi="Times New Roman" w:cs="Times New Roman"/>
          <w:color w:val="000000" w:themeColor="text1"/>
          <w:kern w:val="0"/>
          <w:lang w:eastAsia="sk-SK"/>
          <w14:ligatures w14:val="none"/>
        </w:rPr>
        <w:t>mladším historickým vozidlom vozidlo definuje vozidlo, ktorý má preukaz mladšieho historického vozidla vydaný príslušným národným orgánom Medzinárodnej organizácie historických vozidiel FIVA a tiež, ak bolo vyrobené pred viac ako 20 rokmi, ale nie viac ako 30 rokmi</w:t>
      </w:r>
      <w:r w:rsidR="00F07154" w:rsidRPr="004D0800">
        <w:rPr>
          <w:rFonts w:ascii="Times New Roman" w:hAnsi="Times New Roman" w:cs="Times New Roman"/>
          <w:color w:val="000000" w:themeColor="text1"/>
        </w:rPr>
        <w:t>)</w:t>
      </w:r>
      <w:r w:rsidR="005E79E6" w:rsidRPr="004D0800">
        <w:rPr>
          <w:rFonts w:ascii="Times New Roman" w:hAnsi="Times New Roman" w:cs="Times New Roman"/>
          <w:color w:val="000000" w:themeColor="text1"/>
        </w:rPr>
        <w:t>;</w:t>
      </w:r>
    </w:p>
    <w:p w14:paraId="795AA8CC" w14:textId="02D749EE" w:rsidR="006825A4" w:rsidRPr="004D0800" w:rsidRDefault="006825A4" w:rsidP="004D0800">
      <w:pPr>
        <w:pStyle w:val="Odsekzoznamu"/>
        <w:numPr>
          <w:ilvl w:val="0"/>
          <w:numId w:val="5"/>
        </w:numPr>
        <w:spacing w:before="120" w:after="120"/>
        <w:contextualSpacing w:val="0"/>
        <w:jc w:val="both"/>
        <w:rPr>
          <w:rFonts w:ascii="Times New Roman" w:hAnsi="Times New Roman" w:cs="Times New Roman"/>
        </w:rPr>
      </w:pPr>
      <w:r w:rsidRPr="004D0800">
        <w:rPr>
          <w:rFonts w:ascii="Times New Roman" w:hAnsi="Times New Roman" w:cs="Times New Roman"/>
        </w:rPr>
        <w:t>technickým preukazom vozidla – osvedčenie o evidencii (</w:t>
      </w:r>
      <w:r w:rsidR="005E79E6" w:rsidRPr="004D0800">
        <w:rPr>
          <w:rFonts w:ascii="Times New Roman" w:hAnsi="Times New Roman" w:cs="Times New Roman"/>
        </w:rPr>
        <w:t>takzvaný</w:t>
      </w:r>
      <w:r w:rsidRPr="004D0800">
        <w:rPr>
          <w:rFonts w:ascii="Times New Roman" w:hAnsi="Times New Roman" w:cs="Times New Roman"/>
        </w:rPr>
        <w:t xml:space="preserve"> „veľký technický preukaz“);</w:t>
      </w:r>
    </w:p>
    <w:p w14:paraId="1023F907" w14:textId="55D4AC8F" w:rsidR="006825A4" w:rsidRPr="004D0800" w:rsidRDefault="006825A4" w:rsidP="004D0800">
      <w:pPr>
        <w:pStyle w:val="Odsekzoznamu"/>
        <w:numPr>
          <w:ilvl w:val="0"/>
          <w:numId w:val="5"/>
        </w:numPr>
        <w:spacing w:before="120" w:after="120"/>
        <w:contextualSpacing w:val="0"/>
        <w:jc w:val="both"/>
        <w:rPr>
          <w:rFonts w:ascii="Times New Roman" w:hAnsi="Times New Roman" w:cs="Times New Roman"/>
        </w:rPr>
      </w:pPr>
      <w:r w:rsidRPr="004D0800">
        <w:rPr>
          <w:rFonts w:ascii="Times New Roman" w:hAnsi="Times New Roman" w:cs="Times New Roman"/>
        </w:rPr>
        <w:t>miestnymi cestami – všeobecne prístupné a užívané cesty, chodníky,</w:t>
      </w:r>
      <w:r w:rsidR="00F07154" w:rsidRPr="004D0800">
        <w:rPr>
          <w:rFonts w:ascii="Times New Roman" w:hAnsi="Times New Roman" w:cs="Times New Roman"/>
        </w:rPr>
        <w:t xml:space="preserve"> </w:t>
      </w:r>
      <w:r w:rsidRPr="004D0800">
        <w:rPr>
          <w:rFonts w:ascii="Times New Roman" w:hAnsi="Times New Roman" w:cs="Times New Roman"/>
        </w:rPr>
        <w:t>parkoviská a iné verejné priestranstvá, ktoré slúžia miestnej cestnej</w:t>
      </w:r>
      <w:r w:rsidR="00F07154" w:rsidRPr="004D0800">
        <w:rPr>
          <w:rFonts w:ascii="Times New Roman" w:hAnsi="Times New Roman" w:cs="Times New Roman"/>
        </w:rPr>
        <w:t xml:space="preserve"> </w:t>
      </w:r>
      <w:r w:rsidRPr="004D0800">
        <w:rPr>
          <w:rFonts w:ascii="Times New Roman" w:hAnsi="Times New Roman" w:cs="Times New Roman"/>
        </w:rPr>
        <w:t>doprave a sú zaradené do siete miestnych ciest v katastrálnom území</w:t>
      </w:r>
      <w:r w:rsidR="00F07154" w:rsidRPr="004D0800">
        <w:rPr>
          <w:rFonts w:ascii="Times New Roman" w:hAnsi="Times New Roman" w:cs="Times New Roman"/>
        </w:rPr>
        <w:t xml:space="preserve"> </w:t>
      </w:r>
      <w:r w:rsidRPr="004D0800">
        <w:rPr>
          <w:rFonts w:ascii="Times New Roman" w:hAnsi="Times New Roman" w:cs="Times New Roman"/>
        </w:rPr>
        <w:t xml:space="preserve">obce/mesta/mestskej časti ........ </w:t>
      </w:r>
      <w:r w:rsidR="005E79E6" w:rsidRPr="004D0800">
        <w:rPr>
          <w:rFonts w:ascii="Times New Roman" w:hAnsi="Times New Roman" w:cs="Times New Roman"/>
        </w:rPr>
        <w:t>;</w:t>
      </w:r>
    </w:p>
    <w:p w14:paraId="7B3559F1" w14:textId="312CBD49"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vymedzenými úsekmi miestnych ciest – úseky miestnych ciest označené dopravnými značkami, určené na dočasné parkovanie motorových vozidiel (ďalej aj ako „parkoviská“ alebo „parkovacie miesta“);</w:t>
      </w:r>
    </w:p>
    <w:p w14:paraId="4778C85A" w14:textId="7D6E0175"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lastRenderedPageBreak/>
        <w:t xml:space="preserve">zónou s plateným státím – zoskupenie vymedzených úsekov miestnych ciest </w:t>
      </w:r>
      <w:r w:rsidR="005E79E6" w:rsidRPr="004D0800">
        <w:rPr>
          <w:rFonts w:ascii="Times New Roman" w:hAnsi="Times New Roman" w:cs="Times New Roman"/>
        </w:rPr>
        <w:t xml:space="preserve">(pozn.: odporúčame určiť </w:t>
      </w:r>
      <w:r w:rsidRPr="004D0800">
        <w:rPr>
          <w:rFonts w:ascii="Times New Roman" w:hAnsi="Times New Roman" w:cs="Times New Roman"/>
        </w:rPr>
        <w:t xml:space="preserve">presnejšie </w:t>
      </w:r>
      <w:r w:rsidR="005E79E6" w:rsidRPr="004D0800">
        <w:rPr>
          <w:rFonts w:ascii="Times New Roman" w:hAnsi="Times New Roman" w:cs="Times New Roman"/>
        </w:rPr>
        <w:t xml:space="preserve">v </w:t>
      </w:r>
      <w:r w:rsidRPr="004D0800">
        <w:rPr>
          <w:rFonts w:ascii="Times New Roman" w:hAnsi="Times New Roman" w:cs="Times New Roman"/>
        </w:rPr>
        <w:t>prílohe tohto VZN</w:t>
      </w:r>
      <w:r w:rsidR="005E79E6" w:rsidRPr="004D0800">
        <w:rPr>
          <w:rFonts w:ascii="Times New Roman" w:hAnsi="Times New Roman" w:cs="Times New Roman"/>
        </w:rPr>
        <w:t>)</w:t>
      </w:r>
      <w:r w:rsidRPr="004D0800">
        <w:rPr>
          <w:rFonts w:ascii="Times New Roman" w:hAnsi="Times New Roman" w:cs="Times New Roman"/>
        </w:rPr>
        <w:t xml:space="preserve"> </w:t>
      </w:r>
      <w:r w:rsidR="005E79E6" w:rsidRPr="004D0800">
        <w:rPr>
          <w:rFonts w:ascii="Times New Roman" w:hAnsi="Times New Roman" w:cs="Times New Roman"/>
        </w:rPr>
        <w:t xml:space="preserve">do územných celkov </w:t>
      </w:r>
      <w:r w:rsidRPr="004D0800">
        <w:rPr>
          <w:rFonts w:ascii="Times New Roman" w:hAnsi="Times New Roman" w:cs="Times New Roman"/>
        </w:rPr>
        <w:t>(ďalej aj len „zóna“), v ktorých je státie vozidiel na parkovacích miestach alebo na časti parkovacích miest podmienené zaplatením úhrady za dočasné parkovanie motorových vozidiel;</w:t>
      </w:r>
    </w:p>
    <w:p w14:paraId="4D9F4E28" w14:textId="0304149D"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plateným parkovacím miestom – dopravným značením označené miesto na vymedzenom úseku miestnej cesty, na ktorom je státie vozidiel podmienené zaplatením úhrady za dočasné parkovanie motorových vozidiel;</w:t>
      </w:r>
    </w:p>
    <w:p w14:paraId="4172D99F" w14:textId="4B346E87"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zónou s voľným vjazdom - zóna, do ktorej je vjazd vozidiel voľný a nie je obmedzený závorovým systémom alebo iným technickým či mechanickým systémom znemožňujúcim vjazd a výjazd vozidiel;</w:t>
      </w:r>
    </w:p>
    <w:p w14:paraId="46DDDC90" w14:textId="2EF6CB91"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zónou so závorovým systémom - zóna, v ktorej je vjazd a výjazd obmedzený závorovým systémom alebo iným technickým či mechanickým systémom znemožňujúcim vjazd alebo výjazd vozidiel;</w:t>
      </w:r>
    </w:p>
    <w:p w14:paraId="21E60F58" w14:textId="3610C22F"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parkovacím systémom – technické a elektronické systémy, technológie, zariadenia a ich súčasti slúžiace na úhradu za dočasné parkovanie motorových vozidiel a informačné systémy</w:t>
      </w:r>
      <w:r w:rsidR="00F07154" w:rsidRPr="004D0800">
        <w:rPr>
          <w:rFonts w:ascii="Times New Roman" w:hAnsi="Times New Roman" w:cs="Times New Roman"/>
        </w:rPr>
        <w:t xml:space="preserve"> </w:t>
      </w:r>
      <w:r w:rsidRPr="004D0800">
        <w:rPr>
          <w:rFonts w:ascii="Times New Roman" w:hAnsi="Times New Roman" w:cs="Times New Roman"/>
        </w:rPr>
        <w:t>slúžiace na sústredenie, spracovanie a vyhodnotenie informácií o úhradách za</w:t>
      </w:r>
      <w:r w:rsidR="00F07154" w:rsidRPr="004D0800">
        <w:rPr>
          <w:rFonts w:ascii="Times New Roman" w:hAnsi="Times New Roman" w:cs="Times New Roman"/>
        </w:rPr>
        <w:t xml:space="preserve"> </w:t>
      </w:r>
      <w:r w:rsidRPr="004D0800">
        <w:rPr>
          <w:rFonts w:ascii="Times New Roman" w:hAnsi="Times New Roman" w:cs="Times New Roman"/>
        </w:rPr>
        <w:t>dočasné parkovanie motorových vozidiel a umožňujúce zabezpečenie kontroly;</w:t>
      </w:r>
    </w:p>
    <w:p w14:paraId="631FD85C" w14:textId="0BE332B6"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bytom – obytná miestnosť alebo súbor obytných miestností s príslušenstvom usporiadaný do funkčného celku a vlastným uzavretím, určený na trvalé bývanie4; na účely tohto VZN sa bytom rozumie aj rodinný dom, ktorý má iba jeden byt;</w:t>
      </w:r>
    </w:p>
    <w:p w14:paraId="6323B003" w14:textId="0AD6E22F"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dobou spoplatnenia – časový úsek, počas ktorého je státie vozidiel na platených parkovacích miestach podmienené zaplatením úhrady za dočasné parkovanie motorových vozidiel;</w:t>
      </w:r>
    </w:p>
    <w:p w14:paraId="6CF30736" w14:textId="34600823"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 xml:space="preserve">trvalým pobytom - trvalý pobyt občana Slovenskej republiky podľa osobitného predpisu a pobyt cudzinca na území Slovenskej republiky podľa </w:t>
      </w:r>
      <w:r w:rsidR="005E79E6" w:rsidRPr="004D0800">
        <w:rPr>
          <w:rFonts w:ascii="Times New Roman" w:hAnsi="Times New Roman" w:cs="Times New Roman"/>
        </w:rPr>
        <w:t>zákona ............. ;</w:t>
      </w:r>
    </w:p>
    <w:p w14:paraId="16CD9123" w14:textId="23F4DDA6"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rezidentom – fyzická osoba prihlásená na trvalý pobyt v rámci obce/mesta/mestskej časti ...</w:t>
      </w:r>
      <w:r w:rsidR="003329B8" w:rsidRPr="004D0800">
        <w:rPr>
          <w:rFonts w:ascii="Times New Roman" w:hAnsi="Times New Roman" w:cs="Times New Roman"/>
        </w:rPr>
        <w:t>..</w:t>
      </w:r>
      <w:r w:rsidRPr="004D0800">
        <w:rPr>
          <w:rFonts w:ascii="Times New Roman" w:hAnsi="Times New Roman" w:cs="Times New Roman"/>
        </w:rPr>
        <w:t>.....;</w:t>
      </w:r>
    </w:p>
    <w:p w14:paraId="74CDCE69" w14:textId="526AAEFA"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 xml:space="preserve">rezidentom zóny – rezident </w:t>
      </w:r>
      <w:r w:rsidR="00F07154" w:rsidRPr="004D0800">
        <w:rPr>
          <w:rFonts w:ascii="Times New Roman" w:hAnsi="Times New Roman" w:cs="Times New Roman"/>
        </w:rPr>
        <w:t>obce/</w:t>
      </w:r>
      <w:r w:rsidRPr="004D0800">
        <w:rPr>
          <w:rFonts w:ascii="Times New Roman" w:hAnsi="Times New Roman" w:cs="Times New Roman"/>
        </w:rPr>
        <w:t>mesta</w:t>
      </w:r>
      <w:r w:rsidR="00F07154" w:rsidRPr="004D0800">
        <w:rPr>
          <w:rFonts w:ascii="Times New Roman" w:hAnsi="Times New Roman" w:cs="Times New Roman"/>
        </w:rPr>
        <w:t>/mestskej časti ...........</w:t>
      </w:r>
      <w:r w:rsidRPr="004D0800">
        <w:rPr>
          <w:rFonts w:ascii="Times New Roman" w:hAnsi="Times New Roman" w:cs="Times New Roman"/>
        </w:rPr>
        <w:t xml:space="preserve"> prihlásený na trvalý alebo prechodný pobyt na adrese v konkrétnej zóne;</w:t>
      </w:r>
    </w:p>
    <w:p w14:paraId="63CDC21E" w14:textId="4AF51B15" w:rsidR="006825A4" w:rsidRPr="004D0800" w:rsidRDefault="006825A4" w:rsidP="004D0800">
      <w:pPr>
        <w:pStyle w:val="Odsekzoznamu"/>
        <w:numPr>
          <w:ilvl w:val="0"/>
          <w:numId w:val="5"/>
        </w:numPr>
        <w:spacing w:before="120" w:after="120"/>
        <w:contextualSpacing w:val="0"/>
        <w:rPr>
          <w:rFonts w:ascii="Times New Roman" w:hAnsi="Times New Roman" w:cs="Times New Roman"/>
        </w:rPr>
      </w:pPr>
      <w:r w:rsidRPr="004D0800">
        <w:rPr>
          <w:rFonts w:ascii="Times New Roman" w:hAnsi="Times New Roman" w:cs="Times New Roman"/>
        </w:rPr>
        <w:t>právnym vzťahom k bytu - vlastnícke alebo spoluvlastnícke právo k bytu, právo na užívanie bytu na základe nájomnej zmluvy, zmluvy o pridelení služobného bytu, právo na užívanie bytu na základe iného relevantného právneho titulu, potvrdenie o podielnictve v</w:t>
      </w:r>
      <w:r w:rsidR="00604379" w:rsidRPr="004D0800">
        <w:rPr>
          <w:rFonts w:ascii="Times New Roman" w:hAnsi="Times New Roman" w:cs="Times New Roman"/>
        </w:rPr>
        <w:t> </w:t>
      </w:r>
      <w:r w:rsidRPr="004D0800">
        <w:rPr>
          <w:rFonts w:ascii="Times New Roman" w:hAnsi="Times New Roman" w:cs="Times New Roman"/>
        </w:rPr>
        <w:t>bytovom</w:t>
      </w:r>
      <w:r w:rsidR="00604379" w:rsidRPr="004D0800">
        <w:rPr>
          <w:rFonts w:ascii="Times New Roman" w:hAnsi="Times New Roman" w:cs="Times New Roman"/>
        </w:rPr>
        <w:t xml:space="preserve"> </w:t>
      </w:r>
      <w:r w:rsidRPr="004D0800">
        <w:rPr>
          <w:rFonts w:ascii="Times New Roman" w:hAnsi="Times New Roman" w:cs="Times New Roman"/>
        </w:rPr>
        <w:t>družstve, výmer o pridelení bytu a podobne;</w:t>
      </w:r>
    </w:p>
    <w:p w14:paraId="7E221914" w14:textId="1791B40E" w:rsidR="006825A4" w:rsidRPr="004D0800" w:rsidRDefault="006825A4" w:rsidP="004D0800">
      <w:pPr>
        <w:pStyle w:val="Odsekzoznamu"/>
        <w:numPr>
          <w:ilvl w:val="0"/>
          <w:numId w:val="5"/>
        </w:numPr>
        <w:spacing w:before="120" w:after="120"/>
        <w:ind w:left="357" w:hanging="357"/>
        <w:contextualSpacing w:val="0"/>
        <w:rPr>
          <w:rFonts w:ascii="Times New Roman" w:hAnsi="Times New Roman" w:cs="Times New Roman"/>
        </w:rPr>
      </w:pPr>
      <w:r w:rsidRPr="004D0800">
        <w:rPr>
          <w:rFonts w:ascii="Times New Roman" w:hAnsi="Times New Roman" w:cs="Times New Roman"/>
        </w:rPr>
        <w:t>právnym vzťahom k vozidlu - právo na užívanie vozidla ako držiteľ vozidla, vlastník, užívateľ na základe lízingovej zmluvy, zmluvy a operatívnom lízingu, zmluvy o užívaní služobného motorového vozidla</w:t>
      </w:r>
      <w:r w:rsidR="003329B8" w:rsidRPr="004D0800">
        <w:rPr>
          <w:rFonts w:ascii="Times New Roman" w:hAnsi="Times New Roman" w:cs="Times New Roman"/>
        </w:rPr>
        <w:t xml:space="preserve"> </w:t>
      </w:r>
      <w:r w:rsidRPr="004D0800">
        <w:rPr>
          <w:rFonts w:ascii="Times New Roman" w:hAnsi="Times New Roman" w:cs="Times New Roman"/>
        </w:rPr>
        <w:t xml:space="preserve"> a podobne.</w:t>
      </w:r>
    </w:p>
    <w:p w14:paraId="4E846B6B" w14:textId="12B48A81" w:rsidR="006825A4" w:rsidRPr="004D0800" w:rsidRDefault="006825A4" w:rsidP="004D0800">
      <w:pPr>
        <w:pStyle w:val="Odsekzoznamu"/>
        <w:numPr>
          <w:ilvl w:val="0"/>
          <w:numId w:val="3"/>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t>Vozidlo smie na platenom parkovacom mieste v čase vymedzenom na dopravnej značke</w:t>
      </w:r>
      <w:r w:rsidR="00604379" w:rsidRPr="004D0800">
        <w:rPr>
          <w:rFonts w:ascii="Times New Roman" w:hAnsi="Times New Roman" w:cs="Times New Roman"/>
        </w:rPr>
        <w:t xml:space="preserve">        </w:t>
      </w:r>
      <w:r w:rsidRPr="004D0800">
        <w:rPr>
          <w:rFonts w:ascii="Times New Roman" w:hAnsi="Times New Roman" w:cs="Times New Roman"/>
        </w:rPr>
        <w:t xml:space="preserve"> (v dobe spoplatnenia) stáť iba vtedy, ak bola splnená povinnosť zaplatenia úhrady za dočasné parkovanie motorových vozidiel v zóne podľa VZN (ďalej len „úhrada“), alebo bez zaplatenia úhrady za splnenia osobitných podmienok ustanovených týmto VZN.</w:t>
      </w:r>
    </w:p>
    <w:p w14:paraId="38A03715" w14:textId="34E04670" w:rsidR="006825A4" w:rsidRPr="00E91543" w:rsidRDefault="006825A4" w:rsidP="00E91543">
      <w:pPr>
        <w:spacing w:before="120" w:after="120"/>
        <w:jc w:val="both"/>
        <w:rPr>
          <w:rFonts w:ascii="Times New Roman" w:hAnsi="Times New Roman" w:cs="Times New Roman"/>
          <w:i/>
          <w:iCs/>
        </w:rPr>
      </w:pPr>
      <w:proofErr w:type="spellStart"/>
      <w:r w:rsidRPr="00E91543">
        <w:rPr>
          <w:rFonts w:ascii="Times New Roman" w:hAnsi="Times New Roman" w:cs="Times New Roman"/>
          <w:i/>
          <w:iCs/>
        </w:rPr>
        <w:t>Pozn</w:t>
      </w:r>
      <w:proofErr w:type="spellEnd"/>
      <w:r w:rsidRPr="00E91543">
        <w:rPr>
          <w:rFonts w:ascii="Times New Roman" w:hAnsi="Times New Roman" w:cs="Times New Roman"/>
          <w:i/>
          <w:iCs/>
        </w:rPr>
        <w:t>:</w:t>
      </w:r>
      <w:r w:rsidR="004D0800">
        <w:rPr>
          <w:rFonts w:ascii="Times New Roman" w:hAnsi="Times New Roman" w:cs="Times New Roman"/>
          <w:i/>
          <w:iCs/>
        </w:rPr>
        <w:t xml:space="preserve"> </w:t>
      </w:r>
      <w:r w:rsidRPr="00E91543">
        <w:rPr>
          <w:rFonts w:ascii="Times New Roman" w:hAnsi="Times New Roman" w:cs="Times New Roman"/>
          <w:i/>
          <w:iCs/>
        </w:rPr>
        <w:t>Zaplatená úhrada umožňuje dočasné parkovanie vozidla na zvolenú dobu</w:t>
      </w:r>
      <w:r w:rsidR="00F07154" w:rsidRPr="00E91543">
        <w:rPr>
          <w:rFonts w:ascii="Times New Roman" w:hAnsi="Times New Roman" w:cs="Times New Roman"/>
          <w:i/>
          <w:iCs/>
        </w:rPr>
        <w:t xml:space="preserve"> </w:t>
      </w:r>
      <w:r w:rsidRPr="00E91543">
        <w:rPr>
          <w:rFonts w:ascii="Times New Roman" w:hAnsi="Times New Roman" w:cs="Times New Roman"/>
          <w:i/>
          <w:iCs/>
        </w:rPr>
        <w:t>na ktoromkoľvek voľnom platenom parkovacom mieste v zónach a má byť súčasťou VZN</w:t>
      </w:r>
      <w:r w:rsidR="00E91543">
        <w:rPr>
          <w:rFonts w:ascii="Times New Roman" w:hAnsi="Times New Roman" w:cs="Times New Roman"/>
          <w:i/>
          <w:iCs/>
        </w:rPr>
        <w:t>.</w:t>
      </w:r>
    </w:p>
    <w:p w14:paraId="7EDA2D02" w14:textId="12E54A07" w:rsidR="006825A4" w:rsidRPr="004D0800" w:rsidRDefault="006825A4" w:rsidP="00E91543">
      <w:pPr>
        <w:spacing w:before="120" w:after="120"/>
        <w:jc w:val="center"/>
        <w:rPr>
          <w:rFonts w:ascii="Times New Roman" w:hAnsi="Times New Roman" w:cs="Times New Roman"/>
          <w:b/>
          <w:bCs/>
        </w:rPr>
      </w:pPr>
      <w:r w:rsidRPr="004D0800">
        <w:rPr>
          <w:rFonts w:ascii="Times New Roman" w:hAnsi="Times New Roman" w:cs="Times New Roman"/>
          <w:b/>
          <w:bCs/>
        </w:rPr>
        <w:t>Čl</w:t>
      </w:r>
      <w:r w:rsidR="003329B8" w:rsidRPr="004D0800">
        <w:rPr>
          <w:rFonts w:ascii="Times New Roman" w:hAnsi="Times New Roman" w:cs="Times New Roman"/>
          <w:b/>
          <w:bCs/>
        </w:rPr>
        <w:t>ánok</w:t>
      </w:r>
      <w:r w:rsidRPr="004D0800">
        <w:rPr>
          <w:rFonts w:ascii="Times New Roman" w:hAnsi="Times New Roman" w:cs="Times New Roman"/>
          <w:b/>
          <w:bCs/>
        </w:rPr>
        <w:t xml:space="preserve"> 3</w:t>
      </w:r>
    </w:p>
    <w:p w14:paraId="25C78E40" w14:textId="0349549A" w:rsidR="006825A4" w:rsidRPr="004D0800" w:rsidRDefault="00F07154" w:rsidP="00E91543">
      <w:pPr>
        <w:spacing w:before="120" w:after="120"/>
        <w:jc w:val="center"/>
        <w:rPr>
          <w:rFonts w:ascii="Times New Roman" w:hAnsi="Times New Roman" w:cs="Times New Roman"/>
          <w:b/>
          <w:bCs/>
        </w:rPr>
      </w:pPr>
      <w:r w:rsidRPr="004D0800">
        <w:rPr>
          <w:rFonts w:ascii="Times New Roman" w:hAnsi="Times New Roman" w:cs="Times New Roman"/>
          <w:b/>
          <w:bCs/>
        </w:rPr>
        <w:t>Zabezpečenie</w:t>
      </w:r>
      <w:r w:rsidR="006825A4" w:rsidRPr="004D0800">
        <w:rPr>
          <w:rFonts w:ascii="Times New Roman" w:hAnsi="Times New Roman" w:cs="Times New Roman"/>
          <w:b/>
          <w:bCs/>
        </w:rPr>
        <w:t xml:space="preserve"> prevádzky</w:t>
      </w:r>
      <w:r w:rsidRPr="004D0800">
        <w:rPr>
          <w:rFonts w:ascii="Times New Roman" w:hAnsi="Times New Roman" w:cs="Times New Roman"/>
          <w:b/>
          <w:bCs/>
        </w:rPr>
        <w:t xml:space="preserve"> parkovacích miest</w:t>
      </w:r>
    </w:p>
    <w:p w14:paraId="39539D78" w14:textId="05F39B8E" w:rsidR="00F07154" w:rsidRPr="004D0800" w:rsidRDefault="006825A4" w:rsidP="004D0800">
      <w:pPr>
        <w:pStyle w:val="Odsekzoznamu"/>
        <w:numPr>
          <w:ilvl w:val="0"/>
          <w:numId w:val="9"/>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lastRenderedPageBreak/>
        <w:t>Prevádzku parkovacích miest v zónach s plateným státím zabezpečuje .................. (ďalej aj len „prevádzkovateľ).</w:t>
      </w:r>
    </w:p>
    <w:p w14:paraId="7F954B79" w14:textId="16A0ECAE" w:rsidR="006825A4" w:rsidRPr="004D0800" w:rsidRDefault="006825A4" w:rsidP="004D0800">
      <w:pPr>
        <w:pStyle w:val="Odsekzoznamu"/>
        <w:numPr>
          <w:ilvl w:val="0"/>
          <w:numId w:val="9"/>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t>Výnos z úhrad za dočasné parkovanie motorových vozidiel je príjmom obce/mesta/mestskej časti ........ .</w:t>
      </w:r>
    </w:p>
    <w:p w14:paraId="690DFF0A" w14:textId="4255C89C" w:rsidR="00F07154" w:rsidRPr="004D0800" w:rsidRDefault="006825A4" w:rsidP="004D0800">
      <w:pPr>
        <w:pStyle w:val="Odsekzoznamu"/>
        <w:numPr>
          <w:ilvl w:val="0"/>
          <w:numId w:val="9"/>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t>Na účely organizovania dopravy v zónach s plateným státím prevádzkovateľ označí platené parkovacie miesta zvislými a vodorovnými dopravnými značkami v zmysle príslušných právnych a technických noriem</w:t>
      </w:r>
      <w:r w:rsidR="005E79E6" w:rsidRPr="004D0800">
        <w:rPr>
          <w:rFonts w:ascii="Times New Roman" w:hAnsi="Times New Roman" w:cs="Times New Roman"/>
        </w:rPr>
        <w:t xml:space="preserve"> a to ........... (určí sa podľa právneho stavu k času spracovania VZN).</w:t>
      </w:r>
    </w:p>
    <w:p w14:paraId="4FB7409C" w14:textId="1F31C092" w:rsidR="00503345" w:rsidRPr="00E91543" w:rsidRDefault="004D0800" w:rsidP="00E91543">
      <w:pPr>
        <w:spacing w:before="120" w:after="120"/>
        <w:jc w:val="both"/>
        <w:rPr>
          <w:rFonts w:ascii="Times New Roman" w:hAnsi="Times New Roman" w:cs="Times New Roman"/>
          <w:i/>
          <w:iCs/>
        </w:rPr>
      </w:pPr>
      <w:r>
        <w:rPr>
          <w:rFonts w:ascii="Times New Roman" w:hAnsi="Times New Roman" w:cs="Times New Roman"/>
          <w:i/>
          <w:iCs/>
        </w:rPr>
        <w:t>Informácie</w:t>
      </w:r>
      <w:r w:rsidR="00503345" w:rsidRPr="00E91543">
        <w:rPr>
          <w:rFonts w:ascii="Times New Roman" w:hAnsi="Times New Roman" w:cs="Times New Roman"/>
          <w:i/>
          <w:iCs/>
        </w:rPr>
        <w:t xml:space="preserve"> k spracovaniu všeobecne záväzného nariadenia obce/mesta/mestskej časti: </w:t>
      </w:r>
    </w:p>
    <w:p w14:paraId="27563ECC" w14:textId="325DA513" w:rsidR="006825A4" w:rsidRPr="00E91543" w:rsidRDefault="006825A4" w:rsidP="00E91543">
      <w:pPr>
        <w:spacing w:before="120" w:after="120"/>
        <w:jc w:val="both"/>
        <w:rPr>
          <w:rFonts w:ascii="Times New Roman" w:hAnsi="Times New Roman" w:cs="Times New Roman"/>
          <w:i/>
          <w:iCs/>
        </w:rPr>
      </w:pPr>
      <w:r w:rsidRPr="00E91543">
        <w:rPr>
          <w:rFonts w:ascii="Times New Roman" w:hAnsi="Times New Roman" w:cs="Times New Roman"/>
          <w:i/>
          <w:iCs/>
        </w:rPr>
        <w:t>Prevádzkovateľ v zónach s plateným státím umiestni informačné tabule, obsahom ktorých sú podstatné informácie o označení príslušnej zóny, dobe spoplatnenia, výške a spôsobe úhrady pri platení úhrady, prípadne iné relevantné informácie</w:t>
      </w:r>
      <w:r w:rsidR="00503345" w:rsidRPr="00E91543">
        <w:rPr>
          <w:rFonts w:ascii="Times New Roman" w:hAnsi="Times New Roman" w:cs="Times New Roman"/>
          <w:i/>
          <w:iCs/>
        </w:rPr>
        <w:t xml:space="preserve"> (určí sa v texte VZN alebo optimálne v </w:t>
      </w:r>
      <w:proofErr w:type="spellStart"/>
      <w:r w:rsidR="00503345" w:rsidRPr="00E91543">
        <w:rPr>
          <w:rFonts w:ascii="Times New Roman" w:hAnsi="Times New Roman" w:cs="Times New Roman"/>
          <w:i/>
          <w:iCs/>
        </w:rPr>
        <w:t>prílohovej</w:t>
      </w:r>
      <w:proofErr w:type="spellEnd"/>
      <w:r w:rsidR="00503345" w:rsidRPr="00E91543">
        <w:rPr>
          <w:rFonts w:ascii="Times New Roman" w:hAnsi="Times New Roman" w:cs="Times New Roman"/>
          <w:i/>
          <w:iCs/>
        </w:rPr>
        <w:t xml:space="preserve"> časti </w:t>
      </w:r>
      <w:r w:rsidR="004D0800">
        <w:rPr>
          <w:rFonts w:ascii="Times New Roman" w:hAnsi="Times New Roman" w:cs="Times New Roman"/>
          <w:i/>
          <w:iCs/>
        </w:rPr>
        <w:t>VZN</w:t>
      </w:r>
      <w:r w:rsidR="00503345" w:rsidRPr="00E91543">
        <w:rPr>
          <w:rFonts w:ascii="Times New Roman" w:hAnsi="Times New Roman" w:cs="Times New Roman"/>
          <w:i/>
          <w:iCs/>
        </w:rPr>
        <w:t xml:space="preserve"> jednotky územnej samosprávy).</w:t>
      </w:r>
    </w:p>
    <w:p w14:paraId="4BC0E335" w14:textId="09571163" w:rsidR="006825A4" w:rsidRPr="004D0800" w:rsidRDefault="006825A4" w:rsidP="00E91543">
      <w:pPr>
        <w:spacing w:before="120" w:after="120"/>
        <w:jc w:val="center"/>
        <w:rPr>
          <w:rFonts w:ascii="Times New Roman" w:hAnsi="Times New Roman" w:cs="Times New Roman"/>
          <w:b/>
          <w:bCs/>
        </w:rPr>
      </w:pPr>
      <w:r w:rsidRPr="004D0800">
        <w:rPr>
          <w:rFonts w:ascii="Times New Roman" w:hAnsi="Times New Roman" w:cs="Times New Roman"/>
          <w:b/>
          <w:bCs/>
        </w:rPr>
        <w:t>Čl</w:t>
      </w:r>
      <w:r w:rsidR="003329B8" w:rsidRPr="004D0800">
        <w:rPr>
          <w:rFonts w:ascii="Times New Roman" w:hAnsi="Times New Roman" w:cs="Times New Roman"/>
          <w:b/>
          <w:bCs/>
        </w:rPr>
        <w:t>ánok</w:t>
      </w:r>
      <w:r w:rsidRPr="004D0800">
        <w:rPr>
          <w:rFonts w:ascii="Times New Roman" w:hAnsi="Times New Roman" w:cs="Times New Roman"/>
          <w:b/>
          <w:bCs/>
        </w:rPr>
        <w:t xml:space="preserve"> 4</w:t>
      </w:r>
    </w:p>
    <w:p w14:paraId="373703EC" w14:textId="5218ADE0" w:rsidR="006825A4" w:rsidRPr="004D0800" w:rsidRDefault="006825A4" w:rsidP="00E91543">
      <w:pPr>
        <w:spacing w:before="120" w:after="120"/>
        <w:jc w:val="center"/>
        <w:rPr>
          <w:rFonts w:ascii="Times New Roman" w:hAnsi="Times New Roman" w:cs="Times New Roman"/>
          <w:b/>
          <w:bCs/>
        </w:rPr>
      </w:pPr>
      <w:r w:rsidRPr="004D0800">
        <w:rPr>
          <w:rFonts w:ascii="Times New Roman" w:hAnsi="Times New Roman" w:cs="Times New Roman"/>
          <w:b/>
          <w:bCs/>
        </w:rPr>
        <w:t>Spôsob a výška úhrady</w:t>
      </w:r>
      <w:r w:rsidR="00055961" w:rsidRPr="004D0800">
        <w:rPr>
          <w:rFonts w:ascii="Times New Roman" w:hAnsi="Times New Roman" w:cs="Times New Roman"/>
          <w:b/>
          <w:bCs/>
        </w:rPr>
        <w:t xml:space="preserve"> parkovného </w:t>
      </w:r>
    </w:p>
    <w:p w14:paraId="119DCBCD" w14:textId="0A0861A9" w:rsidR="006825A4" w:rsidRPr="004D0800" w:rsidRDefault="006825A4" w:rsidP="004D0800">
      <w:pPr>
        <w:pStyle w:val="Odsekzoznamu"/>
        <w:numPr>
          <w:ilvl w:val="0"/>
          <w:numId w:val="10"/>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t>Platiteľom úhrady je vodič vozidla, ktoré stojí na platenom parkovacom mieste, alebo oprávnený žiadateľ o vydanie parkovacej karty v zmysle  tohto VZN (ďalej len „platiteľ úhrady“).</w:t>
      </w:r>
    </w:p>
    <w:p w14:paraId="660BCBA3" w14:textId="35FE749D" w:rsidR="006825A4" w:rsidRPr="004D0800" w:rsidRDefault="006825A4" w:rsidP="004D0800">
      <w:pPr>
        <w:pStyle w:val="Odsekzoznamu"/>
        <w:numPr>
          <w:ilvl w:val="0"/>
          <w:numId w:val="10"/>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t>Platiteľ úhrady môže úhradu zaplatiť (ďalej aj len „forma úhrady“):</w:t>
      </w:r>
    </w:p>
    <w:p w14:paraId="4C3BF69E" w14:textId="6AD28614" w:rsidR="006825A4" w:rsidRPr="004D0800" w:rsidRDefault="006825A4" w:rsidP="004D0800">
      <w:pPr>
        <w:pStyle w:val="Odsekzoznamu"/>
        <w:numPr>
          <w:ilvl w:val="0"/>
          <w:numId w:val="11"/>
        </w:numPr>
        <w:spacing w:before="120" w:after="120"/>
        <w:jc w:val="both"/>
        <w:rPr>
          <w:rFonts w:ascii="Times New Roman" w:hAnsi="Times New Roman" w:cs="Times New Roman"/>
        </w:rPr>
      </w:pPr>
      <w:r w:rsidRPr="004D0800">
        <w:rPr>
          <w:rFonts w:ascii="Times New Roman" w:hAnsi="Times New Roman" w:cs="Times New Roman"/>
        </w:rPr>
        <w:t xml:space="preserve">v hotovosti alebo bezhotovostne v parkovacom automate </w:t>
      </w:r>
      <w:r w:rsidR="00F07154" w:rsidRPr="004D0800">
        <w:rPr>
          <w:rFonts w:ascii="Times New Roman" w:hAnsi="Times New Roman" w:cs="Times New Roman"/>
        </w:rPr>
        <w:t xml:space="preserve"> </w:t>
      </w:r>
      <w:r w:rsidRPr="004D0800">
        <w:rPr>
          <w:rFonts w:ascii="Times New Roman" w:hAnsi="Times New Roman" w:cs="Times New Roman"/>
        </w:rPr>
        <w:t>alebo</w:t>
      </w:r>
    </w:p>
    <w:p w14:paraId="0AFABF26" w14:textId="3FB3AE47" w:rsidR="006825A4" w:rsidRPr="004D0800" w:rsidRDefault="006825A4" w:rsidP="004D0800">
      <w:pPr>
        <w:pStyle w:val="Odsekzoznamu"/>
        <w:numPr>
          <w:ilvl w:val="0"/>
          <w:numId w:val="11"/>
        </w:numPr>
        <w:spacing w:before="120" w:after="120"/>
        <w:jc w:val="both"/>
        <w:rPr>
          <w:rFonts w:ascii="Times New Roman" w:hAnsi="Times New Roman" w:cs="Times New Roman"/>
        </w:rPr>
      </w:pPr>
      <w:r w:rsidRPr="004D0800">
        <w:rPr>
          <w:rFonts w:ascii="Times New Roman" w:hAnsi="Times New Roman" w:cs="Times New Roman"/>
        </w:rPr>
        <w:t>bezhotovostne, prostredníctvom mobilného telefónu formou SMS spôsobom ....... (určí sa interne),</w:t>
      </w:r>
    </w:p>
    <w:p w14:paraId="2BBCD721" w14:textId="4FF00AFE" w:rsidR="006825A4" w:rsidRPr="004D0800" w:rsidRDefault="006825A4" w:rsidP="004D0800">
      <w:pPr>
        <w:pStyle w:val="Odsekzoznamu"/>
        <w:numPr>
          <w:ilvl w:val="0"/>
          <w:numId w:val="11"/>
        </w:numPr>
        <w:spacing w:before="120" w:after="120"/>
        <w:jc w:val="both"/>
        <w:rPr>
          <w:rFonts w:ascii="Times New Roman" w:hAnsi="Times New Roman" w:cs="Times New Roman"/>
        </w:rPr>
      </w:pPr>
      <w:r w:rsidRPr="004D0800">
        <w:rPr>
          <w:rFonts w:ascii="Times New Roman" w:hAnsi="Times New Roman" w:cs="Times New Roman"/>
        </w:rPr>
        <w:t>bezhotovostne, prostredníctvom na to určenej webovej aplikácie</w:t>
      </w:r>
      <w:r w:rsidR="00F07154" w:rsidRPr="004D0800">
        <w:rPr>
          <w:rFonts w:ascii="Times New Roman" w:hAnsi="Times New Roman" w:cs="Times New Roman"/>
        </w:rPr>
        <w:t xml:space="preserve"> </w:t>
      </w:r>
      <w:r w:rsidRPr="004D0800">
        <w:rPr>
          <w:rFonts w:ascii="Times New Roman" w:hAnsi="Times New Roman" w:cs="Times New Roman"/>
        </w:rPr>
        <w:t>www. ........ .</w:t>
      </w:r>
      <w:proofErr w:type="spellStart"/>
      <w:r w:rsidRPr="004D0800">
        <w:rPr>
          <w:rFonts w:ascii="Times New Roman" w:hAnsi="Times New Roman" w:cs="Times New Roman"/>
        </w:rPr>
        <w:t>sk</w:t>
      </w:r>
      <w:proofErr w:type="spellEnd"/>
      <w:r w:rsidRPr="004D0800">
        <w:rPr>
          <w:rFonts w:ascii="Times New Roman" w:hAnsi="Times New Roman" w:cs="Times New Roman"/>
        </w:rPr>
        <w:t xml:space="preserve">  (ďalej len „webová aplikácia“) alebo </w:t>
      </w:r>
    </w:p>
    <w:p w14:paraId="78266996" w14:textId="7164CB1F" w:rsidR="006825A4" w:rsidRPr="004D0800" w:rsidRDefault="006825A4" w:rsidP="004D0800">
      <w:pPr>
        <w:pStyle w:val="Odsekzoznamu"/>
        <w:numPr>
          <w:ilvl w:val="0"/>
          <w:numId w:val="11"/>
        </w:numPr>
        <w:spacing w:before="120" w:after="120"/>
        <w:contextualSpacing w:val="0"/>
        <w:jc w:val="both"/>
        <w:rPr>
          <w:rFonts w:ascii="Times New Roman" w:hAnsi="Times New Roman" w:cs="Times New Roman"/>
        </w:rPr>
      </w:pPr>
      <w:r w:rsidRPr="004D0800">
        <w:rPr>
          <w:rFonts w:ascii="Times New Roman" w:hAnsi="Times New Roman" w:cs="Times New Roman"/>
        </w:rPr>
        <w:t xml:space="preserve">v hotovosti alebo bezhotovostne v rámci pokladne úradu obce/mesta/mestskej časti ........ na adrese ........... v čase pokladničných hodín od ....... do .........., či bezhotovostným bankovým prevodom na účet obce/mesta/mestskej časti ........  alebo prostredníctvom webovej aplikácie (upraví </w:t>
      </w:r>
      <w:r w:rsidR="004D0800">
        <w:rPr>
          <w:rFonts w:ascii="Times New Roman" w:hAnsi="Times New Roman" w:cs="Times New Roman"/>
        </w:rPr>
        <w:t>sa</w:t>
      </w:r>
      <w:r w:rsidR="00503345" w:rsidRPr="004D0800">
        <w:rPr>
          <w:rFonts w:ascii="Times New Roman" w:hAnsi="Times New Roman" w:cs="Times New Roman"/>
        </w:rPr>
        <w:t xml:space="preserve"> </w:t>
      </w:r>
      <w:r w:rsidRPr="004D0800">
        <w:rPr>
          <w:rFonts w:ascii="Times New Roman" w:hAnsi="Times New Roman" w:cs="Times New Roman"/>
        </w:rPr>
        <w:t>interne).</w:t>
      </w:r>
    </w:p>
    <w:p w14:paraId="305165FD" w14:textId="5F376075" w:rsidR="00F07154" w:rsidRPr="004D0800" w:rsidRDefault="006825A4" w:rsidP="004D0800">
      <w:pPr>
        <w:pStyle w:val="Odsekzoznamu"/>
        <w:numPr>
          <w:ilvl w:val="0"/>
          <w:numId w:val="10"/>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t>V prípade, ak platiteľ úhrady nemá možnosť zaplatiť úhradu ním zvoleným spôsobom, pretože zvolený spôsob úhrady nie je k dispozícii z technických, prevádzkových alebo iných dôvodov, je povinný úhradu uskutočniť niektorým z iných spôsobov podľa tohto článku</w:t>
      </w:r>
      <w:r w:rsidR="00503345" w:rsidRPr="004D0800">
        <w:rPr>
          <w:rFonts w:ascii="Times New Roman" w:hAnsi="Times New Roman" w:cs="Times New Roman"/>
        </w:rPr>
        <w:t xml:space="preserve"> VZN</w:t>
      </w:r>
      <w:r w:rsidRPr="004D0800">
        <w:rPr>
          <w:rFonts w:ascii="Times New Roman" w:hAnsi="Times New Roman" w:cs="Times New Roman"/>
        </w:rPr>
        <w:t xml:space="preserve">. </w:t>
      </w:r>
    </w:p>
    <w:p w14:paraId="6DBB2AEC" w14:textId="6A7C3FF1" w:rsidR="006825A4" w:rsidRPr="004D0800" w:rsidRDefault="006825A4" w:rsidP="004D0800">
      <w:pPr>
        <w:pStyle w:val="Odsekzoznamu"/>
        <w:numPr>
          <w:ilvl w:val="0"/>
          <w:numId w:val="10"/>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t>Platiteľ úhrady je povinný pri realizácii úhrady uviesť do parkovacieho</w:t>
      </w:r>
      <w:r w:rsidR="00F07154" w:rsidRPr="004D0800">
        <w:rPr>
          <w:rFonts w:ascii="Times New Roman" w:hAnsi="Times New Roman" w:cs="Times New Roman"/>
        </w:rPr>
        <w:t xml:space="preserve"> </w:t>
      </w:r>
      <w:r w:rsidRPr="004D0800">
        <w:rPr>
          <w:rFonts w:ascii="Times New Roman" w:hAnsi="Times New Roman" w:cs="Times New Roman"/>
        </w:rPr>
        <w:t>systému správne a pravdivé údaje o vozidle (evidenčné číslo vozidla –</w:t>
      </w:r>
      <w:r w:rsidR="00F07154" w:rsidRPr="004D0800">
        <w:rPr>
          <w:rFonts w:ascii="Times New Roman" w:hAnsi="Times New Roman" w:cs="Times New Roman"/>
        </w:rPr>
        <w:t xml:space="preserve"> </w:t>
      </w:r>
      <w:r w:rsidRPr="004D0800">
        <w:rPr>
          <w:rFonts w:ascii="Times New Roman" w:hAnsi="Times New Roman" w:cs="Times New Roman"/>
        </w:rPr>
        <w:t xml:space="preserve">ďalej </w:t>
      </w:r>
      <w:r w:rsidR="00055961" w:rsidRPr="004D0800">
        <w:rPr>
          <w:rFonts w:ascii="Times New Roman" w:hAnsi="Times New Roman" w:cs="Times New Roman"/>
        </w:rPr>
        <w:t xml:space="preserve">v texte vzorového VZN </w:t>
      </w:r>
      <w:r w:rsidRPr="004D0800">
        <w:rPr>
          <w:rFonts w:ascii="Times New Roman" w:hAnsi="Times New Roman" w:cs="Times New Roman"/>
        </w:rPr>
        <w:t>len „EČV“), mieste parkovania, doby parkovania a ďalšie relevantné</w:t>
      </w:r>
      <w:r w:rsidR="00F07154" w:rsidRPr="004D0800">
        <w:rPr>
          <w:rFonts w:ascii="Times New Roman" w:hAnsi="Times New Roman" w:cs="Times New Roman"/>
        </w:rPr>
        <w:t xml:space="preserve"> </w:t>
      </w:r>
      <w:r w:rsidRPr="004D0800">
        <w:rPr>
          <w:rFonts w:ascii="Times New Roman" w:hAnsi="Times New Roman" w:cs="Times New Roman"/>
        </w:rPr>
        <w:t xml:space="preserve">údaje v zmysle príslušných pokynov v závislosti od spôsobu úhrady. </w:t>
      </w:r>
    </w:p>
    <w:p w14:paraId="0F80F6DE" w14:textId="058656E5" w:rsidR="00503345" w:rsidRPr="004D0800" w:rsidRDefault="004D0800" w:rsidP="00E91543">
      <w:pPr>
        <w:spacing w:before="120" w:after="120"/>
        <w:jc w:val="both"/>
        <w:rPr>
          <w:rFonts w:ascii="Times New Roman" w:hAnsi="Times New Roman" w:cs="Times New Roman"/>
          <w:i/>
          <w:iCs/>
        </w:rPr>
      </w:pPr>
      <w:r w:rsidRPr="004D0800">
        <w:rPr>
          <w:rFonts w:ascii="Times New Roman" w:hAnsi="Times New Roman" w:cs="Times New Roman"/>
          <w:i/>
          <w:iCs/>
        </w:rPr>
        <w:t>Informácie</w:t>
      </w:r>
      <w:r w:rsidR="00503345" w:rsidRPr="004D0800">
        <w:rPr>
          <w:rFonts w:ascii="Times New Roman" w:hAnsi="Times New Roman" w:cs="Times New Roman"/>
          <w:i/>
          <w:iCs/>
        </w:rPr>
        <w:t xml:space="preserve"> k spracovaniu všeobecne záväzného nariadenia obce/mesta/mestskej časti: </w:t>
      </w:r>
    </w:p>
    <w:p w14:paraId="388A1086" w14:textId="518366E2" w:rsidR="006825A4" w:rsidRPr="004D0800" w:rsidRDefault="006825A4" w:rsidP="00E91543">
      <w:pPr>
        <w:spacing w:before="120" w:after="120"/>
        <w:jc w:val="both"/>
        <w:rPr>
          <w:rFonts w:ascii="Times New Roman" w:hAnsi="Times New Roman" w:cs="Times New Roman"/>
          <w:i/>
          <w:iCs/>
        </w:rPr>
      </w:pPr>
      <w:r w:rsidRPr="004D0800">
        <w:rPr>
          <w:rFonts w:ascii="Times New Roman" w:hAnsi="Times New Roman" w:cs="Times New Roman"/>
          <w:i/>
          <w:iCs/>
        </w:rPr>
        <w:t>Výšky úhrad za dočasné parkovanie vozidiel na miestnych cestách</w:t>
      </w:r>
      <w:r w:rsidR="00F07154" w:rsidRPr="004D0800">
        <w:rPr>
          <w:rFonts w:ascii="Times New Roman" w:hAnsi="Times New Roman" w:cs="Times New Roman"/>
          <w:i/>
          <w:iCs/>
        </w:rPr>
        <w:t xml:space="preserve"> </w:t>
      </w:r>
      <w:r w:rsidRPr="004D0800">
        <w:rPr>
          <w:rFonts w:ascii="Times New Roman" w:hAnsi="Times New Roman" w:cs="Times New Roman"/>
          <w:i/>
          <w:iCs/>
        </w:rPr>
        <w:t xml:space="preserve">v jednotlivých zónach majú byť určené v prílohe tohto </w:t>
      </w:r>
      <w:r w:rsidR="00503345" w:rsidRPr="004D0800">
        <w:rPr>
          <w:rFonts w:ascii="Times New Roman" w:hAnsi="Times New Roman" w:cs="Times New Roman"/>
          <w:i/>
          <w:iCs/>
        </w:rPr>
        <w:t>vzorového všeobecne záväzného nariadenia</w:t>
      </w:r>
      <w:r w:rsidR="005E79E6" w:rsidRPr="004D0800">
        <w:rPr>
          <w:rFonts w:ascii="Times New Roman" w:hAnsi="Times New Roman" w:cs="Times New Roman"/>
          <w:i/>
          <w:iCs/>
        </w:rPr>
        <w:t xml:space="preserve"> pre obce/mestá/mestské časti. </w:t>
      </w:r>
    </w:p>
    <w:p w14:paraId="17FF20DB" w14:textId="0F6AA603" w:rsidR="006825A4" w:rsidRPr="004D0800" w:rsidRDefault="006825A4" w:rsidP="00E91543">
      <w:pPr>
        <w:spacing w:before="120" w:after="120"/>
        <w:jc w:val="center"/>
        <w:rPr>
          <w:rFonts w:ascii="Times New Roman" w:hAnsi="Times New Roman" w:cs="Times New Roman"/>
          <w:b/>
          <w:bCs/>
        </w:rPr>
      </w:pPr>
      <w:r w:rsidRPr="004D0800">
        <w:rPr>
          <w:rFonts w:ascii="Times New Roman" w:hAnsi="Times New Roman" w:cs="Times New Roman"/>
          <w:b/>
          <w:bCs/>
        </w:rPr>
        <w:t>Čl</w:t>
      </w:r>
      <w:r w:rsidR="003329B8" w:rsidRPr="004D0800">
        <w:rPr>
          <w:rFonts w:ascii="Times New Roman" w:hAnsi="Times New Roman" w:cs="Times New Roman"/>
          <w:b/>
          <w:bCs/>
        </w:rPr>
        <w:t xml:space="preserve">ánok </w:t>
      </w:r>
      <w:r w:rsidRPr="004D0800">
        <w:rPr>
          <w:rFonts w:ascii="Times New Roman" w:hAnsi="Times New Roman" w:cs="Times New Roman"/>
          <w:b/>
          <w:bCs/>
        </w:rPr>
        <w:t>5</w:t>
      </w:r>
    </w:p>
    <w:p w14:paraId="631158EA" w14:textId="0DC04239" w:rsidR="006825A4" w:rsidRPr="004D0800" w:rsidRDefault="00F07154" w:rsidP="00E91543">
      <w:pPr>
        <w:spacing w:before="120" w:after="120"/>
        <w:jc w:val="center"/>
        <w:rPr>
          <w:rFonts w:ascii="Times New Roman" w:hAnsi="Times New Roman" w:cs="Times New Roman"/>
          <w:b/>
          <w:bCs/>
        </w:rPr>
      </w:pPr>
      <w:r w:rsidRPr="004D0800">
        <w:rPr>
          <w:rFonts w:ascii="Times New Roman" w:hAnsi="Times New Roman" w:cs="Times New Roman"/>
          <w:b/>
          <w:bCs/>
        </w:rPr>
        <w:t xml:space="preserve">Úhrada </w:t>
      </w:r>
      <w:r w:rsidR="006825A4" w:rsidRPr="004D0800">
        <w:rPr>
          <w:rFonts w:ascii="Times New Roman" w:hAnsi="Times New Roman" w:cs="Times New Roman"/>
          <w:b/>
          <w:bCs/>
        </w:rPr>
        <w:t>v parkovacom automate s voľným vjazdom</w:t>
      </w:r>
      <w:r w:rsidRPr="004D0800">
        <w:rPr>
          <w:rFonts w:ascii="Times New Roman" w:hAnsi="Times New Roman" w:cs="Times New Roman"/>
          <w:b/>
          <w:bCs/>
        </w:rPr>
        <w:t xml:space="preserve"> podľa zón </w:t>
      </w:r>
    </w:p>
    <w:p w14:paraId="04F689F6" w14:textId="5E9252E0" w:rsidR="006825A4" w:rsidRPr="004D0800" w:rsidRDefault="006825A4" w:rsidP="004D0800">
      <w:pPr>
        <w:pStyle w:val="Odsekzoznamu"/>
        <w:numPr>
          <w:ilvl w:val="0"/>
          <w:numId w:val="14"/>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lastRenderedPageBreak/>
        <w:t>Parkovacie automaty umožňujúce zaplatenie úhrady sa nachádzajú priamo v zónach s voľným vjazdom na verejne prístupných miestach. Ak sa platiteľ úhrady rozhodne zaplatiť úhradu v parkovacom automate, je povinný urobiť takto bezodkladne po zastavení vozidla na platenom parkovacom mieste v najbližšom dostupnom parkovacom automate.</w:t>
      </w:r>
    </w:p>
    <w:p w14:paraId="46DE3C85" w14:textId="2F97046C" w:rsidR="006825A4" w:rsidRPr="004D0800" w:rsidRDefault="006825A4" w:rsidP="004D0800">
      <w:pPr>
        <w:pStyle w:val="Odsekzoznamu"/>
        <w:numPr>
          <w:ilvl w:val="0"/>
          <w:numId w:val="14"/>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t>Úhradu v parkovacom automate platiteľ úhrady realizuje podľa pokynov</w:t>
      </w:r>
      <w:r w:rsidR="00F07154" w:rsidRPr="004D0800">
        <w:rPr>
          <w:rFonts w:ascii="Times New Roman" w:hAnsi="Times New Roman" w:cs="Times New Roman"/>
        </w:rPr>
        <w:t xml:space="preserve"> </w:t>
      </w:r>
      <w:r w:rsidRPr="004D0800">
        <w:rPr>
          <w:rFonts w:ascii="Times New Roman" w:hAnsi="Times New Roman" w:cs="Times New Roman"/>
        </w:rPr>
        <w:t xml:space="preserve">uvedených na parkovacom automate, resp. na jeho displeji. Výška úhrady je závislá od doby parkovania vozidla na platenom parkovacom mieste v zmysle prílohy č. ....... tohto </w:t>
      </w:r>
      <w:r w:rsidR="005E79E6" w:rsidRPr="004D0800">
        <w:rPr>
          <w:rFonts w:ascii="Times New Roman" w:hAnsi="Times New Roman" w:cs="Times New Roman"/>
        </w:rPr>
        <w:t xml:space="preserve">vzorového </w:t>
      </w:r>
      <w:r w:rsidRPr="004D0800">
        <w:rPr>
          <w:rFonts w:ascii="Times New Roman" w:hAnsi="Times New Roman" w:cs="Times New Roman"/>
        </w:rPr>
        <w:t>VZN.</w:t>
      </w:r>
    </w:p>
    <w:p w14:paraId="533DA60A" w14:textId="040F4558" w:rsidR="006825A4" w:rsidRPr="004D0800" w:rsidRDefault="006825A4" w:rsidP="004D0800">
      <w:pPr>
        <w:pStyle w:val="Odsekzoznamu"/>
        <w:numPr>
          <w:ilvl w:val="0"/>
          <w:numId w:val="14"/>
        </w:numPr>
        <w:spacing w:before="120" w:after="120"/>
        <w:ind w:left="357" w:hanging="357"/>
        <w:contextualSpacing w:val="0"/>
        <w:jc w:val="both"/>
        <w:rPr>
          <w:rFonts w:ascii="Times New Roman" w:hAnsi="Times New Roman" w:cs="Times New Roman"/>
        </w:rPr>
      </w:pPr>
      <w:r w:rsidRPr="004D0800">
        <w:rPr>
          <w:rFonts w:ascii="Times New Roman" w:hAnsi="Times New Roman" w:cs="Times New Roman"/>
        </w:rPr>
        <w:t>V prípade, ak parkovací automat neumožňuje zadanie údajov o vozidle (EČV), dokladom o zaplatení úhrady je parkovací lístok, ktorý vydá parkovací automat ihneď po zaplatení úhrady. Platiteľ úhrady je v takomto prípade povinný umiestniť platný parkovací lístok vydaný parkovacím automatom za predné okno vozidla alebo na iné viditeľné miesto v prípade vozidiel kategórie L tak, aby údaje na parkovacom lístku boli čitateľné z vonkajšej strany vozidla a to bezodkladne po zastavení vozidla na platenom parkovacom mieste, ihneď po jeho vydaní parkovacím automatom.</w:t>
      </w:r>
    </w:p>
    <w:p w14:paraId="3D548382" w14:textId="148F86EC" w:rsidR="006825A4" w:rsidRPr="00E91543" w:rsidRDefault="006825A4" w:rsidP="00E91543">
      <w:pPr>
        <w:spacing w:before="120" w:after="120"/>
        <w:jc w:val="both"/>
        <w:rPr>
          <w:rFonts w:ascii="Times New Roman" w:hAnsi="Times New Roman" w:cs="Times New Roman"/>
          <w:i/>
          <w:iCs/>
        </w:rPr>
      </w:pPr>
      <w:r w:rsidRPr="00E91543">
        <w:rPr>
          <w:rFonts w:ascii="Times New Roman" w:hAnsi="Times New Roman" w:cs="Times New Roman"/>
          <w:i/>
          <w:iCs/>
        </w:rPr>
        <w:t>Pozn.</w:t>
      </w:r>
      <w:r w:rsidR="004D0800">
        <w:rPr>
          <w:rFonts w:ascii="Times New Roman" w:hAnsi="Times New Roman" w:cs="Times New Roman"/>
          <w:i/>
          <w:iCs/>
        </w:rPr>
        <w:t>:</w:t>
      </w:r>
      <w:r w:rsidRPr="00E91543">
        <w:rPr>
          <w:rFonts w:ascii="Times New Roman" w:hAnsi="Times New Roman" w:cs="Times New Roman"/>
          <w:i/>
          <w:iCs/>
        </w:rPr>
        <w:t xml:space="preserve"> </w:t>
      </w:r>
      <w:r w:rsidR="004D0800">
        <w:rPr>
          <w:rFonts w:ascii="Times New Roman" w:hAnsi="Times New Roman" w:cs="Times New Roman"/>
          <w:i/>
          <w:iCs/>
        </w:rPr>
        <w:t>D</w:t>
      </w:r>
      <w:r w:rsidRPr="00E91543">
        <w:rPr>
          <w:rFonts w:ascii="Times New Roman" w:hAnsi="Times New Roman" w:cs="Times New Roman"/>
          <w:i/>
          <w:iCs/>
        </w:rPr>
        <w:t xml:space="preserve">obré určiť </w:t>
      </w:r>
      <w:r w:rsidR="004D0800">
        <w:rPr>
          <w:rFonts w:ascii="Times New Roman" w:hAnsi="Times New Roman" w:cs="Times New Roman"/>
          <w:i/>
          <w:iCs/>
        </w:rPr>
        <w:t>v</w:t>
      </w:r>
      <w:r w:rsidRPr="00E91543">
        <w:rPr>
          <w:rFonts w:ascii="Times New Roman" w:hAnsi="Times New Roman" w:cs="Times New Roman"/>
          <w:i/>
          <w:iCs/>
        </w:rPr>
        <w:t xml:space="preserve">o VZN: </w:t>
      </w:r>
      <w:r w:rsidR="004D0800">
        <w:rPr>
          <w:rFonts w:ascii="Times New Roman" w:hAnsi="Times New Roman" w:cs="Times New Roman"/>
          <w:i/>
          <w:iCs/>
        </w:rPr>
        <w:t>Ak</w:t>
      </w:r>
      <w:r w:rsidRPr="00E91543">
        <w:rPr>
          <w:rFonts w:ascii="Times New Roman" w:hAnsi="Times New Roman" w:cs="Times New Roman"/>
          <w:i/>
          <w:iCs/>
        </w:rPr>
        <w:t xml:space="preserve"> platiteľ úhrady parkoval vozidlom na platenom parkovacom mieste kratšiu dobu než tú, za ktorú zaplatil v parkovacom automate</w:t>
      </w:r>
      <w:r w:rsidR="004D0800">
        <w:rPr>
          <w:rFonts w:ascii="Times New Roman" w:hAnsi="Times New Roman" w:cs="Times New Roman"/>
          <w:i/>
          <w:iCs/>
        </w:rPr>
        <w:t>,</w:t>
      </w:r>
      <w:r w:rsidR="00604379" w:rsidRPr="00E91543">
        <w:rPr>
          <w:rFonts w:ascii="Times New Roman" w:hAnsi="Times New Roman" w:cs="Times New Roman"/>
          <w:i/>
          <w:iCs/>
        </w:rPr>
        <w:t xml:space="preserve"> </w:t>
      </w:r>
      <w:r w:rsidRPr="00E91543">
        <w:rPr>
          <w:rFonts w:ascii="Times New Roman" w:hAnsi="Times New Roman" w:cs="Times New Roman"/>
          <w:i/>
          <w:iCs/>
        </w:rPr>
        <w:t xml:space="preserve">alebo </w:t>
      </w:r>
      <w:r w:rsidR="004D0800">
        <w:rPr>
          <w:rFonts w:ascii="Times New Roman" w:hAnsi="Times New Roman" w:cs="Times New Roman"/>
          <w:i/>
          <w:iCs/>
        </w:rPr>
        <w:t xml:space="preserve">ak </w:t>
      </w:r>
      <w:r w:rsidRPr="00E91543">
        <w:rPr>
          <w:rFonts w:ascii="Times New Roman" w:hAnsi="Times New Roman" w:cs="Times New Roman"/>
          <w:i/>
          <w:iCs/>
        </w:rPr>
        <w:t>neparkoval vôbec, nemá nárok na vrátenie zaplatenej úhrady ani jej alikvotnej časti.</w:t>
      </w:r>
    </w:p>
    <w:p w14:paraId="718917D8" w14:textId="79C0C863" w:rsidR="006825A4" w:rsidRPr="004D0800" w:rsidRDefault="006825A4" w:rsidP="00E91543">
      <w:pPr>
        <w:spacing w:before="120" w:after="120"/>
        <w:jc w:val="center"/>
        <w:rPr>
          <w:rFonts w:ascii="Times New Roman" w:hAnsi="Times New Roman" w:cs="Times New Roman"/>
          <w:b/>
          <w:bCs/>
        </w:rPr>
      </w:pPr>
      <w:r w:rsidRPr="004D0800">
        <w:rPr>
          <w:rFonts w:ascii="Times New Roman" w:hAnsi="Times New Roman" w:cs="Times New Roman"/>
          <w:b/>
          <w:bCs/>
        </w:rPr>
        <w:t>Čl</w:t>
      </w:r>
      <w:r w:rsidR="003329B8" w:rsidRPr="004D0800">
        <w:rPr>
          <w:rFonts w:ascii="Times New Roman" w:hAnsi="Times New Roman" w:cs="Times New Roman"/>
          <w:b/>
          <w:bCs/>
        </w:rPr>
        <w:t>ánok</w:t>
      </w:r>
      <w:r w:rsidRPr="004D0800">
        <w:rPr>
          <w:rFonts w:ascii="Times New Roman" w:hAnsi="Times New Roman" w:cs="Times New Roman"/>
          <w:b/>
          <w:bCs/>
        </w:rPr>
        <w:t xml:space="preserve"> 6</w:t>
      </w:r>
    </w:p>
    <w:p w14:paraId="4A854CC3" w14:textId="3E77A2AC" w:rsidR="006825A4" w:rsidRPr="004D0800" w:rsidRDefault="006825A4" w:rsidP="00E91543">
      <w:pPr>
        <w:spacing w:before="120" w:after="120"/>
        <w:jc w:val="center"/>
        <w:rPr>
          <w:rFonts w:ascii="Times New Roman" w:hAnsi="Times New Roman" w:cs="Times New Roman"/>
          <w:b/>
          <w:bCs/>
        </w:rPr>
      </w:pPr>
      <w:r w:rsidRPr="004D0800">
        <w:rPr>
          <w:rFonts w:ascii="Times New Roman" w:hAnsi="Times New Roman" w:cs="Times New Roman"/>
          <w:b/>
          <w:bCs/>
        </w:rPr>
        <w:t>Platenie úhrady v parkovacom automate v zónach so závorovými</w:t>
      </w:r>
      <w:r w:rsidR="00E91543" w:rsidRPr="004D0800">
        <w:rPr>
          <w:rFonts w:ascii="Times New Roman" w:hAnsi="Times New Roman" w:cs="Times New Roman"/>
          <w:b/>
          <w:bCs/>
        </w:rPr>
        <w:t xml:space="preserve"> </w:t>
      </w:r>
      <w:r w:rsidRPr="004D0800">
        <w:rPr>
          <w:rFonts w:ascii="Times New Roman" w:hAnsi="Times New Roman" w:cs="Times New Roman"/>
          <w:b/>
          <w:bCs/>
        </w:rPr>
        <w:t>systémami</w:t>
      </w:r>
    </w:p>
    <w:p w14:paraId="7240F6D2" w14:textId="6D104770" w:rsidR="00F07154" w:rsidRPr="00B73B8F" w:rsidRDefault="006825A4" w:rsidP="00B73B8F">
      <w:pPr>
        <w:pStyle w:val="Odsekzoznamu"/>
        <w:numPr>
          <w:ilvl w:val="0"/>
          <w:numId w:val="15"/>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Vjazd do zóny so závorovým systémom je vozidlu umožnený vtedy, keď</w:t>
      </w:r>
      <w:r w:rsidR="00F07154" w:rsidRPr="00B73B8F">
        <w:rPr>
          <w:rFonts w:ascii="Times New Roman" w:hAnsi="Times New Roman" w:cs="Times New Roman"/>
        </w:rPr>
        <w:t xml:space="preserve"> </w:t>
      </w:r>
      <w:r w:rsidRPr="00B73B8F">
        <w:rPr>
          <w:rFonts w:ascii="Times New Roman" w:hAnsi="Times New Roman" w:cs="Times New Roman"/>
        </w:rPr>
        <w:t>jeho vodič prevezme z ovládacieho zariadenia závory parkovací lístok. Výška úhrady je závislá od doby zotrvania vozidla v zóne so závorovým systémom v zmysle prílohy č. ...... tohto VZN (určí sa interne).</w:t>
      </w:r>
    </w:p>
    <w:p w14:paraId="1BB42AB0" w14:textId="0CCCC94B" w:rsidR="006825A4" w:rsidRPr="00B73B8F" w:rsidRDefault="006825A4" w:rsidP="00B73B8F">
      <w:pPr>
        <w:pStyle w:val="Odsekzoznamu"/>
        <w:numPr>
          <w:ilvl w:val="0"/>
          <w:numId w:val="15"/>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Úhradu je platiteľ úhrady povinný uskutočniť pred opustením zóny so</w:t>
      </w:r>
      <w:r w:rsidR="00F07154" w:rsidRPr="00B73B8F">
        <w:rPr>
          <w:rFonts w:ascii="Times New Roman" w:hAnsi="Times New Roman" w:cs="Times New Roman"/>
        </w:rPr>
        <w:t xml:space="preserve"> </w:t>
      </w:r>
      <w:r w:rsidRPr="00B73B8F">
        <w:rPr>
          <w:rFonts w:ascii="Times New Roman" w:hAnsi="Times New Roman" w:cs="Times New Roman"/>
        </w:rPr>
        <w:t>závorovým systémom, prostredníctvom parkovacieho automatu nachádzajúcom sa v tejto zóne, podľa pokynov na parkovacom automate, resp. na jeho displeji.</w:t>
      </w:r>
    </w:p>
    <w:p w14:paraId="428159A1" w14:textId="501E1B48" w:rsidR="00503345" w:rsidRPr="00E91543" w:rsidRDefault="00B73B8F" w:rsidP="00E91543">
      <w:pPr>
        <w:spacing w:before="120" w:after="120"/>
        <w:jc w:val="both"/>
        <w:rPr>
          <w:rFonts w:ascii="Times New Roman" w:hAnsi="Times New Roman" w:cs="Times New Roman"/>
          <w:i/>
          <w:iCs/>
        </w:rPr>
      </w:pPr>
      <w:r>
        <w:rPr>
          <w:rFonts w:ascii="Times New Roman" w:hAnsi="Times New Roman" w:cs="Times New Roman"/>
          <w:i/>
          <w:iCs/>
        </w:rPr>
        <w:t>Informácie</w:t>
      </w:r>
      <w:r w:rsidR="00503345" w:rsidRPr="00E91543">
        <w:rPr>
          <w:rFonts w:ascii="Times New Roman" w:hAnsi="Times New Roman" w:cs="Times New Roman"/>
          <w:i/>
          <w:iCs/>
        </w:rPr>
        <w:t xml:space="preserve"> k spracovaniu všeobecne záväzného nariadenia obce/mesta/mestskej časti: </w:t>
      </w:r>
    </w:p>
    <w:p w14:paraId="7267A2E9" w14:textId="3BFAAD65" w:rsidR="006825A4" w:rsidRPr="00E91543" w:rsidRDefault="00B73B8F" w:rsidP="00E91543">
      <w:pPr>
        <w:spacing w:before="120" w:after="120"/>
        <w:jc w:val="both"/>
        <w:rPr>
          <w:rFonts w:ascii="Times New Roman" w:hAnsi="Times New Roman" w:cs="Times New Roman"/>
          <w:i/>
          <w:iCs/>
        </w:rPr>
      </w:pPr>
      <w:r>
        <w:rPr>
          <w:rFonts w:ascii="Times New Roman" w:hAnsi="Times New Roman" w:cs="Times New Roman"/>
          <w:i/>
          <w:iCs/>
        </w:rPr>
        <w:t>A</w:t>
      </w:r>
      <w:r w:rsidR="006825A4" w:rsidRPr="00E91543">
        <w:rPr>
          <w:rFonts w:ascii="Times New Roman" w:hAnsi="Times New Roman" w:cs="Times New Roman"/>
          <w:i/>
          <w:iCs/>
        </w:rPr>
        <w:t>k platiteľ úhrady stratí parkovací lístok alebo do zóny so závorovým systémom vozidlom vojde bez prevzatia parkovacieho lístku, je povinný podľa pokynov na parkovacom automate zakúpiť si v parkovacom automate náhradný parkovací lístok, ktorý umožní výjazd vozidla zo zóny so závorovým systémom. Vjazd do zóny so závorovým systémom je umožnený aj vozidlám držiteľov parkovacích kariet VZN bez povinnosti úhrady</w:t>
      </w:r>
      <w:r w:rsidR="00F4206F" w:rsidRPr="00E91543">
        <w:rPr>
          <w:rFonts w:ascii="Times New Roman" w:hAnsi="Times New Roman" w:cs="Times New Roman"/>
          <w:i/>
          <w:iCs/>
        </w:rPr>
        <w:t xml:space="preserve"> </w:t>
      </w:r>
      <w:r w:rsidR="006825A4" w:rsidRPr="00E91543">
        <w:rPr>
          <w:rFonts w:ascii="Times New Roman" w:hAnsi="Times New Roman" w:cs="Times New Roman"/>
          <w:i/>
          <w:iCs/>
        </w:rPr>
        <w:t xml:space="preserve">podľa </w:t>
      </w:r>
      <w:r w:rsidR="00F4206F" w:rsidRPr="00E91543">
        <w:rPr>
          <w:rFonts w:ascii="Times New Roman" w:hAnsi="Times New Roman" w:cs="Times New Roman"/>
          <w:i/>
          <w:iCs/>
        </w:rPr>
        <w:t xml:space="preserve">vyššie uvedených vzorových údajov a skutočností. </w:t>
      </w:r>
    </w:p>
    <w:p w14:paraId="0BC053F6" w14:textId="3D21B8FF" w:rsidR="006825A4" w:rsidRPr="00B73B8F" w:rsidRDefault="006825A4" w:rsidP="00E91543">
      <w:pPr>
        <w:spacing w:before="120" w:after="120"/>
        <w:jc w:val="center"/>
        <w:rPr>
          <w:rFonts w:ascii="Times New Roman" w:hAnsi="Times New Roman" w:cs="Times New Roman"/>
          <w:b/>
          <w:bCs/>
        </w:rPr>
      </w:pPr>
      <w:r w:rsidRPr="00B73B8F">
        <w:rPr>
          <w:rFonts w:ascii="Times New Roman" w:hAnsi="Times New Roman" w:cs="Times New Roman"/>
          <w:b/>
          <w:bCs/>
        </w:rPr>
        <w:t>Čl</w:t>
      </w:r>
      <w:r w:rsidR="003329B8" w:rsidRPr="00B73B8F">
        <w:rPr>
          <w:rFonts w:ascii="Times New Roman" w:hAnsi="Times New Roman" w:cs="Times New Roman"/>
          <w:b/>
          <w:bCs/>
        </w:rPr>
        <w:t>ánok</w:t>
      </w:r>
      <w:r w:rsidRPr="00B73B8F">
        <w:rPr>
          <w:rFonts w:ascii="Times New Roman" w:hAnsi="Times New Roman" w:cs="Times New Roman"/>
          <w:b/>
          <w:bCs/>
        </w:rPr>
        <w:t xml:space="preserve"> 7</w:t>
      </w:r>
    </w:p>
    <w:p w14:paraId="4834DB57" w14:textId="41B0D866" w:rsidR="006825A4" w:rsidRPr="00B73B8F" w:rsidRDefault="006825A4" w:rsidP="00E91543">
      <w:pPr>
        <w:spacing w:before="120" w:after="120"/>
        <w:jc w:val="center"/>
        <w:rPr>
          <w:rFonts w:ascii="Times New Roman" w:hAnsi="Times New Roman" w:cs="Times New Roman"/>
          <w:b/>
          <w:bCs/>
        </w:rPr>
      </w:pPr>
      <w:r w:rsidRPr="00B73B8F">
        <w:rPr>
          <w:rFonts w:ascii="Times New Roman" w:hAnsi="Times New Roman" w:cs="Times New Roman"/>
          <w:b/>
          <w:bCs/>
        </w:rPr>
        <w:t xml:space="preserve">Platenie úhrady prostredníctvom mobilného telefónu </w:t>
      </w:r>
    </w:p>
    <w:p w14:paraId="23AB7DE5" w14:textId="3D0195CB" w:rsidR="00F07154" w:rsidRPr="00B73B8F" w:rsidRDefault="006825A4" w:rsidP="00B73B8F">
      <w:pPr>
        <w:pStyle w:val="Odsekzoznamu"/>
        <w:numPr>
          <w:ilvl w:val="0"/>
          <w:numId w:val="16"/>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Ak sa platiteľ úhrady v zónach s voľným vjazdom rozhodne zaplatiť úhradu prostredníctvom mobilného telefónu formou SMS (ďalej aj len</w:t>
      </w:r>
      <w:r w:rsidR="00F07154" w:rsidRPr="00B73B8F">
        <w:rPr>
          <w:rFonts w:ascii="Times New Roman" w:hAnsi="Times New Roman" w:cs="Times New Roman"/>
        </w:rPr>
        <w:t xml:space="preserve"> </w:t>
      </w:r>
      <w:r w:rsidRPr="00B73B8F">
        <w:rPr>
          <w:rFonts w:ascii="Times New Roman" w:hAnsi="Times New Roman" w:cs="Times New Roman"/>
        </w:rPr>
        <w:t>„SMS“), je povinný urobiť to najneskôr ihneď po zastavení vozidla na platenom parkovacom mieste.</w:t>
      </w:r>
    </w:p>
    <w:p w14:paraId="6AC6B796" w14:textId="7376E3C2" w:rsidR="00F07154" w:rsidRPr="00B73B8F" w:rsidRDefault="006825A4" w:rsidP="00B73B8F">
      <w:pPr>
        <w:pStyle w:val="Odsekzoznamu"/>
        <w:numPr>
          <w:ilvl w:val="0"/>
          <w:numId w:val="16"/>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Informácie o výške SMS úhrady, telefónnom čísle, na ktoré je nutné SMS zaslať, vzore textu SMS a ďalšie relevantné informácie sú uvedené na informačných tabuliach rozmiestnených v zónach.</w:t>
      </w:r>
    </w:p>
    <w:p w14:paraId="5E1718F8" w14:textId="3B32B42A" w:rsidR="00503345" w:rsidRPr="00B73B8F" w:rsidRDefault="006825A4" w:rsidP="00B73B8F">
      <w:pPr>
        <w:pStyle w:val="Odsekzoznamu"/>
        <w:numPr>
          <w:ilvl w:val="0"/>
          <w:numId w:val="16"/>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Platiteľ SMS úhrady je povinný zaslať text SMS v predpísanom tvare, podľa určeného vzoru, na telefónne číslo uvedené na informačnej tabuli. Zaslanie SMS na nesprávne telefónne číslo má za následok nezaplatenie úhrady.</w:t>
      </w:r>
      <w:r w:rsidR="00F07154" w:rsidRPr="00B73B8F">
        <w:rPr>
          <w:rFonts w:ascii="Times New Roman" w:hAnsi="Times New Roman" w:cs="Times New Roman"/>
        </w:rPr>
        <w:t xml:space="preserve"> V prípade, ak platiteľ úhrady parkoval s vozidlom na </w:t>
      </w:r>
      <w:r w:rsidR="00F07154" w:rsidRPr="00B73B8F">
        <w:rPr>
          <w:rFonts w:ascii="Times New Roman" w:hAnsi="Times New Roman" w:cs="Times New Roman"/>
        </w:rPr>
        <w:lastRenderedPageBreak/>
        <w:t>platenom parkovacom mieste kratšiu dobu než tú, za ktorú zaplatil formou SMS alebo neparkoval vôbec, nemá nárok na vrátenie zaplatenej úhrady ani jej alikvotnej časti.</w:t>
      </w:r>
    </w:p>
    <w:p w14:paraId="0F4FB575" w14:textId="3444D5A7" w:rsidR="00503345" w:rsidRPr="00E91543" w:rsidRDefault="00B73B8F" w:rsidP="00E91543">
      <w:pPr>
        <w:spacing w:before="120" w:after="120"/>
        <w:jc w:val="both"/>
        <w:rPr>
          <w:rFonts w:ascii="Times New Roman" w:hAnsi="Times New Roman" w:cs="Times New Roman"/>
          <w:i/>
          <w:iCs/>
        </w:rPr>
      </w:pPr>
      <w:r>
        <w:rPr>
          <w:rFonts w:ascii="Times New Roman" w:hAnsi="Times New Roman" w:cs="Times New Roman"/>
          <w:i/>
          <w:iCs/>
        </w:rPr>
        <w:t>Informácie</w:t>
      </w:r>
      <w:r w:rsidR="00503345" w:rsidRPr="00E91543">
        <w:rPr>
          <w:rFonts w:ascii="Times New Roman" w:hAnsi="Times New Roman" w:cs="Times New Roman"/>
          <w:i/>
          <w:iCs/>
        </w:rPr>
        <w:t xml:space="preserve"> k spracovaniu všeobecne záväzného nariadenia obce/mesta/mestskej časti: </w:t>
      </w:r>
    </w:p>
    <w:p w14:paraId="353080F8" w14:textId="21A9CE9C" w:rsidR="00F07154" w:rsidRPr="00E91543" w:rsidRDefault="006825A4" w:rsidP="00E91543">
      <w:pPr>
        <w:spacing w:before="120" w:after="120"/>
        <w:jc w:val="both"/>
        <w:rPr>
          <w:rFonts w:ascii="Times New Roman" w:hAnsi="Times New Roman" w:cs="Times New Roman"/>
          <w:i/>
          <w:iCs/>
        </w:rPr>
      </w:pPr>
      <w:r w:rsidRPr="00E91543">
        <w:rPr>
          <w:rFonts w:ascii="Times New Roman" w:hAnsi="Times New Roman" w:cs="Times New Roman"/>
          <w:i/>
          <w:iCs/>
        </w:rPr>
        <w:t>Dobu parkovania si platiteľ úhrady určuje v texte SMS)</w:t>
      </w:r>
      <w:r w:rsidR="00F07154" w:rsidRPr="00E91543">
        <w:rPr>
          <w:rFonts w:ascii="Times New Roman" w:hAnsi="Times New Roman" w:cs="Times New Roman"/>
          <w:i/>
          <w:iCs/>
        </w:rPr>
        <w:t xml:space="preserve">. </w:t>
      </w:r>
      <w:r w:rsidRPr="00E91543">
        <w:rPr>
          <w:rFonts w:ascii="Times New Roman" w:hAnsi="Times New Roman" w:cs="Times New Roman"/>
          <w:i/>
          <w:iCs/>
        </w:rPr>
        <w:t>Dokladom o zaplatení SMS úhrady je spätná SMS potvrdzujúca zaplatenie úhrady doručená na mobilný telefón platiteľa úhrady.</w:t>
      </w:r>
      <w:r w:rsidR="00F07154" w:rsidRPr="00E91543">
        <w:rPr>
          <w:rFonts w:ascii="Times New Roman" w:hAnsi="Times New Roman" w:cs="Times New Roman"/>
          <w:i/>
          <w:iCs/>
        </w:rPr>
        <w:t xml:space="preserve"> Platiteľ SMS úhrady je na požiadanie povinný sprístupniť kontrolnému orgánu tohto VZN spätnú SMS správu potvrdzujúcu zaplatenie úhrady.</w:t>
      </w:r>
    </w:p>
    <w:p w14:paraId="662B8D5A" w14:textId="4F6D76D2" w:rsidR="006825A4" w:rsidRPr="00B73B8F" w:rsidRDefault="006825A4" w:rsidP="00E91543">
      <w:pPr>
        <w:spacing w:before="120" w:after="120"/>
        <w:jc w:val="center"/>
        <w:rPr>
          <w:rFonts w:ascii="Times New Roman" w:hAnsi="Times New Roman" w:cs="Times New Roman"/>
          <w:b/>
          <w:bCs/>
        </w:rPr>
      </w:pPr>
      <w:r w:rsidRPr="00B73B8F">
        <w:rPr>
          <w:rFonts w:ascii="Times New Roman" w:hAnsi="Times New Roman" w:cs="Times New Roman"/>
          <w:b/>
          <w:bCs/>
        </w:rPr>
        <w:t>Čl</w:t>
      </w:r>
      <w:r w:rsidR="003329B8" w:rsidRPr="00B73B8F">
        <w:rPr>
          <w:rFonts w:ascii="Times New Roman" w:hAnsi="Times New Roman" w:cs="Times New Roman"/>
          <w:b/>
          <w:bCs/>
        </w:rPr>
        <w:t>ánok</w:t>
      </w:r>
      <w:r w:rsidRPr="00B73B8F">
        <w:rPr>
          <w:rFonts w:ascii="Times New Roman" w:hAnsi="Times New Roman" w:cs="Times New Roman"/>
          <w:b/>
          <w:bCs/>
        </w:rPr>
        <w:t xml:space="preserve"> 8</w:t>
      </w:r>
    </w:p>
    <w:p w14:paraId="4082AEEA" w14:textId="0A67F158" w:rsidR="006825A4" w:rsidRPr="00B73B8F" w:rsidRDefault="006825A4" w:rsidP="00E91543">
      <w:pPr>
        <w:spacing w:before="120" w:after="120"/>
        <w:jc w:val="center"/>
        <w:rPr>
          <w:rFonts w:ascii="Times New Roman" w:hAnsi="Times New Roman" w:cs="Times New Roman"/>
          <w:b/>
          <w:bCs/>
        </w:rPr>
      </w:pPr>
      <w:r w:rsidRPr="00B73B8F">
        <w:rPr>
          <w:rFonts w:ascii="Times New Roman" w:hAnsi="Times New Roman" w:cs="Times New Roman"/>
          <w:b/>
          <w:bCs/>
        </w:rPr>
        <w:t>Platenie úhrady prostredníctvom webovej aplikácie</w:t>
      </w:r>
    </w:p>
    <w:p w14:paraId="7762BC06" w14:textId="0782F0A2" w:rsidR="00F07154" w:rsidRPr="00B73B8F" w:rsidRDefault="006825A4" w:rsidP="00B73B8F">
      <w:pPr>
        <w:pStyle w:val="Odsekzoznamu"/>
        <w:numPr>
          <w:ilvl w:val="0"/>
          <w:numId w:val="17"/>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Ak sa platiteľ úhrady v zónach s voľným vjazdom rozhodne zaplatiť úhradu prostredníctvom webovej aplikácie .......... je povinný urobiť to najneskôr ihneď po zastavení vozidla na platenom parkovacom mieste.</w:t>
      </w:r>
    </w:p>
    <w:p w14:paraId="0F5020A6" w14:textId="3005B5B5" w:rsidR="006825A4" w:rsidRPr="00B73B8F" w:rsidRDefault="006825A4" w:rsidP="00B73B8F">
      <w:pPr>
        <w:pStyle w:val="Odsekzoznamu"/>
        <w:numPr>
          <w:ilvl w:val="0"/>
          <w:numId w:val="17"/>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 xml:space="preserve">Informácie o názve aplikácie, výške  úhrady, spôsobe a realizácii  úhrady, prípadne ďalšie relevantné informácie sú uvedené na informačných tabuliach rozmiestnených v zónach ... </w:t>
      </w:r>
      <w:r w:rsidR="00B73B8F">
        <w:rPr>
          <w:rFonts w:ascii="Times New Roman" w:hAnsi="Times New Roman" w:cs="Times New Roman"/>
        </w:rPr>
        <w:t>.</w:t>
      </w:r>
    </w:p>
    <w:p w14:paraId="4AD6498A" w14:textId="36989DAF" w:rsidR="00503345" w:rsidRPr="00B73B8F" w:rsidRDefault="00B73B8F" w:rsidP="00E91543">
      <w:pPr>
        <w:spacing w:before="120" w:after="120"/>
        <w:jc w:val="both"/>
        <w:rPr>
          <w:rFonts w:ascii="Times New Roman" w:hAnsi="Times New Roman" w:cs="Times New Roman"/>
          <w:i/>
          <w:iCs/>
        </w:rPr>
      </w:pPr>
      <w:r w:rsidRPr="00B73B8F">
        <w:rPr>
          <w:rFonts w:ascii="Times New Roman" w:hAnsi="Times New Roman" w:cs="Times New Roman"/>
          <w:i/>
          <w:iCs/>
        </w:rPr>
        <w:t>Informácie</w:t>
      </w:r>
      <w:r w:rsidR="00503345" w:rsidRPr="00B73B8F">
        <w:rPr>
          <w:rFonts w:ascii="Times New Roman" w:hAnsi="Times New Roman" w:cs="Times New Roman"/>
          <w:i/>
          <w:iCs/>
        </w:rPr>
        <w:t xml:space="preserve"> k spracovaniu všeobecne záväzného nariadenia obce/mesta/mestskej časti: </w:t>
      </w:r>
    </w:p>
    <w:p w14:paraId="306169E6" w14:textId="3B1291CF" w:rsidR="006825A4" w:rsidRPr="00B73B8F" w:rsidRDefault="006825A4" w:rsidP="00E91543">
      <w:pPr>
        <w:spacing w:before="120" w:after="120"/>
        <w:jc w:val="both"/>
        <w:rPr>
          <w:rFonts w:ascii="Times New Roman" w:hAnsi="Times New Roman" w:cs="Times New Roman"/>
          <w:i/>
          <w:iCs/>
        </w:rPr>
      </w:pPr>
      <w:r w:rsidRPr="00B73B8F">
        <w:rPr>
          <w:rFonts w:ascii="Times New Roman" w:hAnsi="Times New Roman" w:cs="Times New Roman"/>
          <w:i/>
          <w:iCs/>
        </w:rPr>
        <w:t>Platí, že dobu plateného státia si platiteľ úhrady určuje prostredníctvom aplikácie. O úspešnej realizácii úhrady sa zobrazí potvrdenie na príslušnej URL adrese a zároveň systém odošle na vopred zadanú e-mailovú adresu potvrdenie o úhrade. V prípade, ak platiteľ úhrady parkoval s vozidlom na platenom parkovacom mieste kratšiu dobu než tú, za ktorú zaplatil prostredníctvom webovej aplikácie alebo neparkoval vôbec, nemá nárok na vrátenie zaplatenej úhrady ani jej alikvotnej časti.</w:t>
      </w:r>
    </w:p>
    <w:p w14:paraId="2A94ACA0" w14:textId="05176AD0" w:rsidR="006825A4" w:rsidRPr="00B73B8F" w:rsidRDefault="006825A4" w:rsidP="00E91543">
      <w:pPr>
        <w:spacing w:before="120" w:after="120"/>
        <w:jc w:val="center"/>
        <w:rPr>
          <w:rFonts w:ascii="Times New Roman" w:hAnsi="Times New Roman" w:cs="Times New Roman"/>
          <w:b/>
          <w:bCs/>
        </w:rPr>
      </w:pPr>
      <w:r w:rsidRPr="00B73B8F">
        <w:rPr>
          <w:rFonts w:ascii="Times New Roman" w:hAnsi="Times New Roman" w:cs="Times New Roman"/>
          <w:b/>
          <w:bCs/>
        </w:rPr>
        <w:t>Čl</w:t>
      </w:r>
      <w:r w:rsidR="003329B8" w:rsidRPr="00B73B8F">
        <w:rPr>
          <w:rFonts w:ascii="Times New Roman" w:hAnsi="Times New Roman" w:cs="Times New Roman"/>
          <w:b/>
          <w:bCs/>
        </w:rPr>
        <w:t>ánok</w:t>
      </w:r>
      <w:r w:rsidRPr="00B73B8F">
        <w:rPr>
          <w:rFonts w:ascii="Times New Roman" w:hAnsi="Times New Roman" w:cs="Times New Roman"/>
          <w:b/>
          <w:bCs/>
        </w:rPr>
        <w:t xml:space="preserve"> 9</w:t>
      </w:r>
    </w:p>
    <w:p w14:paraId="3E923B07" w14:textId="52708525" w:rsidR="006825A4" w:rsidRPr="00B73B8F" w:rsidRDefault="00604379" w:rsidP="00E91543">
      <w:pPr>
        <w:spacing w:before="120" w:after="120"/>
        <w:jc w:val="center"/>
        <w:rPr>
          <w:rFonts w:ascii="Times New Roman" w:hAnsi="Times New Roman" w:cs="Times New Roman"/>
          <w:b/>
          <w:bCs/>
        </w:rPr>
      </w:pPr>
      <w:r w:rsidRPr="00B73B8F">
        <w:rPr>
          <w:rFonts w:ascii="Times New Roman" w:hAnsi="Times New Roman" w:cs="Times New Roman"/>
          <w:b/>
          <w:bCs/>
        </w:rPr>
        <w:t>Určenie zón, s</w:t>
      </w:r>
      <w:r w:rsidR="00F07154" w:rsidRPr="00B73B8F">
        <w:rPr>
          <w:rFonts w:ascii="Times New Roman" w:hAnsi="Times New Roman" w:cs="Times New Roman"/>
          <w:b/>
          <w:bCs/>
        </w:rPr>
        <w:t>poločné</w:t>
      </w:r>
      <w:r w:rsidR="006825A4" w:rsidRPr="00B73B8F">
        <w:rPr>
          <w:rFonts w:ascii="Times New Roman" w:hAnsi="Times New Roman" w:cs="Times New Roman"/>
          <w:b/>
          <w:bCs/>
        </w:rPr>
        <w:t xml:space="preserve"> ustanovenia</w:t>
      </w:r>
      <w:r w:rsidR="00F07154" w:rsidRPr="00B73B8F">
        <w:rPr>
          <w:rFonts w:ascii="Times New Roman" w:hAnsi="Times New Roman" w:cs="Times New Roman"/>
          <w:b/>
          <w:bCs/>
        </w:rPr>
        <w:t xml:space="preserve"> o parkovacích kartách</w:t>
      </w:r>
      <w:r w:rsidR="001B4674" w:rsidRPr="00B73B8F">
        <w:rPr>
          <w:rFonts w:ascii="Times New Roman" w:hAnsi="Times New Roman" w:cs="Times New Roman"/>
          <w:b/>
          <w:bCs/>
        </w:rPr>
        <w:t>, sumy denného lístka</w:t>
      </w:r>
      <w:r w:rsidR="00F07154" w:rsidRPr="00B73B8F">
        <w:rPr>
          <w:rFonts w:ascii="Times New Roman" w:hAnsi="Times New Roman" w:cs="Times New Roman"/>
          <w:b/>
          <w:bCs/>
        </w:rPr>
        <w:t xml:space="preserve"> </w:t>
      </w:r>
    </w:p>
    <w:p w14:paraId="726821BF" w14:textId="61E67446" w:rsidR="006825A4" w:rsidRPr="00B73B8F" w:rsidRDefault="006825A4" w:rsidP="00B73B8F">
      <w:pPr>
        <w:pStyle w:val="Odsekzoznamu"/>
        <w:numPr>
          <w:ilvl w:val="0"/>
          <w:numId w:val="18"/>
        </w:numPr>
        <w:spacing w:before="120" w:after="120"/>
        <w:jc w:val="both"/>
        <w:rPr>
          <w:rFonts w:ascii="Times New Roman" w:hAnsi="Times New Roman" w:cs="Times New Roman"/>
        </w:rPr>
      </w:pPr>
      <w:r w:rsidRPr="00B73B8F">
        <w:rPr>
          <w:rFonts w:ascii="Times New Roman" w:hAnsi="Times New Roman" w:cs="Times New Roman"/>
        </w:rPr>
        <w:t>Na účely tohto VZN sa parkovacou kartou rozumejú:</w:t>
      </w:r>
    </w:p>
    <w:p w14:paraId="1FE39E3D" w14:textId="4E49C7F6" w:rsidR="006825A4" w:rsidRPr="00B73B8F" w:rsidRDefault="006825A4" w:rsidP="00B73B8F">
      <w:pPr>
        <w:pStyle w:val="Odsekzoznamu"/>
        <w:numPr>
          <w:ilvl w:val="0"/>
          <w:numId w:val="19"/>
        </w:numPr>
        <w:spacing w:before="120" w:after="120"/>
        <w:jc w:val="both"/>
        <w:rPr>
          <w:rFonts w:ascii="Times New Roman" w:hAnsi="Times New Roman" w:cs="Times New Roman"/>
        </w:rPr>
      </w:pPr>
      <w:r w:rsidRPr="00B73B8F">
        <w:rPr>
          <w:rFonts w:ascii="Times New Roman" w:hAnsi="Times New Roman" w:cs="Times New Roman"/>
        </w:rPr>
        <w:t>parkovacia karta ....</w:t>
      </w:r>
    </w:p>
    <w:p w14:paraId="6153F36E" w14:textId="2A4E0DFD" w:rsidR="006825A4" w:rsidRPr="00B73B8F" w:rsidRDefault="006825A4" w:rsidP="00B73B8F">
      <w:pPr>
        <w:pStyle w:val="Odsekzoznamu"/>
        <w:numPr>
          <w:ilvl w:val="0"/>
          <w:numId w:val="19"/>
        </w:numPr>
        <w:spacing w:before="120" w:after="120"/>
        <w:jc w:val="both"/>
        <w:rPr>
          <w:rFonts w:ascii="Times New Roman" w:hAnsi="Times New Roman" w:cs="Times New Roman"/>
        </w:rPr>
      </w:pPr>
      <w:r w:rsidRPr="00B73B8F">
        <w:rPr>
          <w:rFonts w:ascii="Times New Roman" w:hAnsi="Times New Roman" w:cs="Times New Roman"/>
          <w:i/>
          <w:iCs/>
        </w:rPr>
        <w:t>určí sa interne</w:t>
      </w:r>
      <w:r w:rsidRPr="00B73B8F">
        <w:rPr>
          <w:rFonts w:ascii="Times New Roman" w:hAnsi="Times New Roman" w:cs="Times New Roman"/>
        </w:rPr>
        <w:t xml:space="preserve"> </w:t>
      </w:r>
    </w:p>
    <w:p w14:paraId="173E608C" w14:textId="33BDD4C9" w:rsidR="006825A4" w:rsidRPr="00E91543" w:rsidRDefault="006825A4" w:rsidP="00E91543">
      <w:pPr>
        <w:spacing w:before="120" w:after="120"/>
        <w:jc w:val="both"/>
        <w:rPr>
          <w:rFonts w:ascii="Times New Roman" w:hAnsi="Times New Roman" w:cs="Times New Roman"/>
          <w:i/>
          <w:iCs/>
        </w:rPr>
      </w:pPr>
      <w:r w:rsidRPr="00E91543">
        <w:rPr>
          <w:rFonts w:ascii="Times New Roman" w:hAnsi="Times New Roman" w:cs="Times New Roman"/>
          <w:i/>
          <w:iCs/>
        </w:rPr>
        <w:t>Pozn.: Táto časť sa určuje samostatne. Treba dodať, že parkovacia karta umožňuje dočasné parkovanie vozidla na platených parkovacích miestach okrem parkovacích miest, ktoré sú dopravnou značkou vyhradené pre iné vozidlá. Rozsah možností státia vozidla na základe parkovacej karty závisí od doby jej platnosti, typu parkovacej karty a jej územnej (zónovej) platnosti. Oprávnenia vyplývajúce z parkovacej karty sa vzťahujú iba na vozidlo s konkrétnym EČV a sú spravidla neprenosné.</w:t>
      </w:r>
    </w:p>
    <w:p w14:paraId="68F2D9F3" w14:textId="1E61F63F" w:rsidR="006825A4" w:rsidRPr="00B73B8F" w:rsidRDefault="006825A4" w:rsidP="00B73B8F">
      <w:pPr>
        <w:pStyle w:val="Odsekzoznamu"/>
        <w:numPr>
          <w:ilvl w:val="0"/>
          <w:numId w:val="18"/>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Parkovaciu kartu sa nevydáva žiadateľovi, ktorý má v deň podania žiadosti o vydanie parkovacej karty evidovaný nedoplatok voči Obci/mestu/mestskej časti  ....... na miestnych daniach alebo poplatku za komunálne odpady a drobné stavebné odpady.</w:t>
      </w:r>
    </w:p>
    <w:p w14:paraId="566D62BF" w14:textId="5FD304A7" w:rsidR="006825A4" w:rsidRPr="00B73B8F" w:rsidRDefault="006825A4" w:rsidP="00B73B8F">
      <w:pPr>
        <w:pStyle w:val="Odsekzoznamu"/>
        <w:numPr>
          <w:ilvl w:val="0"/>
          <w:numId w:val="18"/>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Pri opakovanom vydaní parkovacej karty, resp. pri predĺžení platnosti parkovacej karty v prípade, keď nedôjde k žiadnej zmene údajov, ktoré sú súčasťou žiadosti o vydanie parkovacej karty a podmienok, za ktorých môže byť parkovacia karta vydaná, môže prevádzkovateľ upustiť od požiadavky predkladania niektorých dokladov, ktoré majú byť prílohou k žiadosti o vydanie parkovacej karty a uvedené. Prevádzkovateľ môže v takomto prípade vyžadovať predloženie čestného vyhlásenia žiadateľa.</w:t>
      </w:r>
    </w:p>
    <w:p w14:paraId="104073F7" w14:textId="70FE1D1B" w:rsidR="00986D92" w:rsidRPr="00B73B8F" w:rsidRDefault="006825A4" w:rsidP="00B73B8F">
      <w:pPr>
        <w:pStyle w:val="Odsekzoznamu"/>
        <w:numPr>
          <w:ilvl w:val="0"/>
          <w:numId w:val="18"/>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V prípade zistenia, že údaje poskytnuté žiadateľom o parkovaciu kartu</w:t>
      </w:r>
      <w:r w:rsidR="00986D92" w:rsidRPr="00B73B8F">
        <w:rPr>
          <w:rFonts w:ascii="Times New Roman" w:hAnsi="Times New Roman" w:cs="Times New Roman"/>
        </w:rPr>
        <w:t xml:space="preserve"> </w:t>
      </w:r>
      <w:r w:rsidRPr="00B73B8F">
        <w:rPr>
          <w:rFonts w:ascii="Times New Roman" w:hAnsi="Times New Roman" w:cs="Times New Roman"/>
        </w:rPr>
        <w:t>nie sú pravdivé alebo správne, stáva sa parkovacia karta neplatnou.</w:t>
      </w:r>
      <w:r w:rsidR="00986D92" w:rsidRPr="00B73B8F">
        <w:rPr>
          <w:rFonts w:ascii="Times New Roman" w:hAnsi="Times New Roman" w:cs="Times New Roman"/>
        </w:rPr>
        <w:t xml:space="preserve"> </w:t>
      </w:r>
      <w:r w:rsidRPr="00B73B8F">
        <w:rPr>
          <w:rFonts w:ascii="Times New Roman" w:hAnsi="Times New Roman" w:cs="Times New Roman"/>
        </w:rPr>
        <w:t xml:space="preserve">V takomto prípade môže žiadateľ o parkovaciu </w:t>
      </w:r>
      <w:r w:rsidRPr="00B73B8F">
        <w:rPr>
          <w:rFonts w:ascii="Times New Roman" w:hAnsi="Times New Roman" w:cs="Times New Roman"/>
        </w:rPr>
        <w:lastRenderedPageBreak/>
        <w:t>kartu požiadať</w:t>
      </w:r>
      <w:r w:rsidR="00986D92" w:rsidRPr="00B73B8F">
        <w:rPr>
          <w:rFonts w:ascii="Times New Roman" w:hAnsi="Times New Roman" w:cs="Times New Roman"/>
        </w:rPr>
        <w:t xml:space="preserve"> </w:t>
      </w:r>
      <w:r w:rsidRPr="00B73B8F">
        <w:rPr>
          <w:rFonts w:ascii="Times New Roman" w:hAnsi="Times New Roman" w:cs="Times New Roman"/>
        </w:rPr>
        <w:t>prevádzkovateľa o vrátenie zaplatenej úhrady, resp. jej alikvotnej časti,</w:t>
      </w:r>
      <w:r w:rsidR="00986D92" w:rsidRPr="00B73B8F">
        <w:rPr>
          <w:rFonts w:ascii="Times New Roman" w:hAnsi="Times New Roman" w:cs="Times New Roman"/>
        </w:rPr>
        <w:t xml:space="preserve"> </w:t>
      </w:r>
      <w:r w:rsidRPr="00B73B8F">
        <w:rPr>
          <w:rFonts w:ascii="Times New Roman" w:hAnsi="Times New Roman" w:cs="Times New Roman"/>
        </w:rPr>
        <w:t xml:space="preserve">pokiaľ toto VZN nehovorí v ďalších ustanoveniach inak. </w:t>
      </w:r>
    </w:p>
    <w:p w14:paraId="4B8AC661" w14:textId="770E96E6" w:rsidR="00986D92" w:rsidRPr="00B73B8F" w:rsidRDefault="006825A4" w:rsidP="00B73B8F">
      <w:pPr>
        <w:pStyle w:val="Odsekzoznamu"/>
        <w:numPr>
          <w:ilvl w:val="0"/>
          <w:numId w:val="18"/>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Ak</w:t>
      </w:r>
      <w:r w:rsidR="00986D92" w:rsidRPr="00B73B8F">
        <w:rPr>
          <w:rFonts w:ascii="Times New Roman" w:hAnsi="Times New Roman" w:cs="Times New Roman"/>
        </w:rPr>
        <w:t xml:space="preserve"> </w:t>
      </w:r>
      <w:r w:rsidRPr="00B73B8F">
        <w:rPr>
          <w:rFonts w:ascii="Times New Roman" w:hAnsi="Times New Roman" w:cs="Times New Roman"/>
        </w:rPr>
        <w:t>prevádzkovateľ zistí, že žiadateľ, uviedol nepravdivé údaje v</w:t>
      </w:r>
      <w:r w:rsidR="00986D92" w:rsidRPr="00B73B8F">
        <w:rPr>
          <w:rFonts w:ascii="Times New Roman" w:hAnsi="Times New Roman" w:cs="Times New Roman"/>
        </w:rPr>
        <w:t> </w:t>
      </w:r>
      <w:r w:rsidRPr="00B73B8F">
        <w:rPr>
          <w:rFonts w:ascii="Times New Roman" w:hAnsi="Times New Roman" w:cs="Times New Roman"/>
        </w:rPr>
        <w:t>žiadosti</w:t>
      </w:r>
      <w:r w:rsidR="00986D92" w:rsidRPr="00B73B8F">
        <w:rPr>
          <w:rFonts w:ascii="Times New Roman" w:hAnsi="Times New Roman" w:cs="Times New Roman"/>
        </w:rPr>
        <w:t xml:space="preserve"> </w:t>
      </w:r>
      <w:r w:rsidRPr="00B73B8F">
        <w:rPr>
          <w:rFonts w:ascii="Times New Roman" w:hAnsi="Times New Roman" w:cs="Times New Roman"/>
        </w:rPr>
        <w:t>o vydanie parkovacej karty alebo v požadovaných dokladoch, ktoré sú</w:t>
      </w:r>
      <w:r w:rsidR="00986D92" w:rsidRPr="00B73B8F">
        <w:rPr>
          <w:rFonts w:ascii="Times New Roman" w:hAnsi="Times New Roman" w:cs="Times New Roman"/>
        </w:rPr>
        <w:t xml:space="preserve"> </w:t>
      </w:r>
      <w:r w:rsidRPr="00B73B8F">
        <w:rPr>
          <w:rFonts w:ascii="Times New Roman" w:hAnsi="Times New Roman" w:cs="Times New Roman"/>
        </w:rPr>
        <w:t>podmienkou na vydanie parkovacej karty úmyselne s</w:t>
      </w:r>
      <w:r w:rsidR="00986D92" w:rsidRPr="00B73B8F">
        <w:rPr>
          <w:rFonts w:ascii="Times New Roman" w:hAnsi="Times New Roman" w:cs="Times New Roman"/>
        </w:rPr>
        <w:t> </w:t>
      </w:r>
      <w:r w:rsidRPr="00B73B8F">
        <w:rPr>
          <w:rFonts w:ascii="Times New Roman" w:hAnsi="Times New Roman" w:cs="Times New Roman"/>
        </w:rPr>
        <w:t>cieľom</w:t>
      </w:r>
      <w:r w:rsidR="00986D92" w:rsidRPr="00B73B8F">
        <w:rPr>
          <w:rFonts w:ascii="Times New Roman" w:hAnsi="Times New Roman" w:cs="Times New Roman"/>
        </w:rPr>
        <w:t xml:space="preserve"> </w:t>
      </w:r>
      <w:r w:rsidRPr="00B73B8F">
        <w:rPr>
          <w:rFonts w:ascii="Times New Roman" w:hAnsi="Times New Roman" w:cs="Times New Roman"/>
        </w:rPr>
        <w:t>neoprávneného získania parkovacej karty, žiadateľ nemá nárok na</w:t>
      </w:r>
      <w:r w:rsidR="00986D92" w:rsidRPr="00B73B8F">
        <w:rPr>
          <w:rFonts w:ascii="Times New Roman" w:hAnsi="Times New Roman" w:cs="Times New Roman"/>
        </w:rPr>
        <w:t xml:space="preserve"> </w:t>
      </w:r>
      <w:r w:rsidRPr="00B73B8F">
        <w:rPr>
          <w:rFonts w:ascii="Times New Roman" w:hAnsi="Times New Roman" w:cs="Times New Roman"/>
        </w:rPr>
        <w:t>vrátenie zaplatenej úhrady, resp. jej alikvotnej časti.</w:t>
      </w:r>
      <w:r w:rsidR="00986D92" w:rsidRPr="00B73B8F">
        <w:rPr>
          <w:rFonts w:ascii="Times New Roman" w:hAnsi="Times New Roman" w:cs="Times New Roman"/>
        </w:rPr>
        <w:t xml:space="preserve"> V prípade ak</w:t>
      </w:r>
      <w:r w:rsidR="00F07154" w:rsidRPr="00B73B8F">
        <w:rPr>
          <w:rFonts w:ascii="Times New Roman" w:hAnsi="Times New Roman" w:cs="Times New Roman"/>
        </w:rPr>
        <w:t xml:space="preserve"> </w:t>
      </w:r>
      <w:r w:rsidR="00986D92" w:rsidRPr="00B73B8F">
        <w:rPr>
          <w:rFonts w:ascii="Times New Roman" w:hAnsi="Times New Roman" w:cs="Times New Roman"/>
        </w:rPr>
        <w:t>žiadateľ o parkovaciu kartu požiada o vrátenie zaplatenej úhrady, resp. jej alikvotnej časti podľa predchádzajúcej vety, prevádzkovateľ bude účtovať žiadateľovi storno poplatok za zrušenie parkovacej karty vo výške ........ (pozn.: určí sa interne) z obstarávacej (kúpno-predajnej) ceny parkovacej karty.</w:t>
      </w:r>
    </w:p>
    <w:p w14:paraId="4EBC0003" w14:textId="0D4EADD1" w:rsidR="00F07154" w:rsidRPr="00B73B8F" w:rsidRDefault="00986D92" w:rsidP="00B73B8F">
      <w:pPr>
        <w:pStyle w:val="Odsekzoznamu"/>
        <w:numPr>
          <w:ilvl w:val="0"/>
          <w:numId w:val="18"/>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 xml:space="preserve">Ak dôjde k zmene údajov, ktoré boli súčasťou žiadosti o vydanie parkovacej karty alebo v prílohách predkladaných k tejto žiadosti a touto zmenou údajov držiteľ karty nestráca nárok na vydanie parkovacej karty (napr. zmena trvalého pobytu v rámci tej istej zóny, zmena EČV vozidla), je držiteľ parkovacej karty povinný o tejto zmene informovať prevádzkovateľa v lehote ........ (pozn.: určí sa interne). </w:t>
      </w:r>
    </w:p>
    <w:p w14:paraId="0411AD59" w14:textId="7B0378EF" w:rsidR="00F07154" w:rsidRPr="00B73B8F" w:rsidRDefault="00F07154" w:rsidP="00B73B8F">
      <w:pPr>
        <w:pStyle w:val="Odsekzoznamu"/>
        <w:numPr>
          <w:ilvl w:val="0"/>
          <w:numId w:val="18"/>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 xml:space="preserve">Žiadosť o predĺženie platnosti parkovacej karty môže držiteľ parkovacej karty podať najskôr ......... (určí sa interne) kalendárnych dní pred ukončením platnosti parkovacej karty. </w:t>
      </w:r>
    </w:p>
    <w:p w14:paraId="06E4DB42" w14:textId="14BC36DD" w:rsidR="00BA60DE" w:rsidRPr="00B73B8F" w:rsidRDefault="008F78C9" w:rsidP="00B73B8F">
      <w:pPr>
        <w:pStyle w:val="Odsekzoznamu"/>
        <w:numPr>
          <w:ilvl w:val="0"/>
          <w:numId w:val="18"/>
        </w:numPr>
        <w:tabs>
          <w:tab w:val="left" w:pos="7555"/>
        </w:tabs>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 xml:space="preserve">Ustanovenia k tejto časti VZN ako vzor – k určeniu denných lístkov </w:t>
      </w:r>
      <w:r w:rsidR="00BA60DE" w:rsidRPr="00B73B8F">
        <w:rPr>
          <w:rFonts w:ascii="Times New Roman" w:hAnsi="Times New Roman" w:cs="Times New Roman"/>
        </w:rPr>
        <w:t>pre Vami určené tarifné pásma:</w:t>
      </w:r>
    </w:p>
    <w:p w14:paraId="33DA3CD7" w14:textId="1EB1B302" w:rsidR="008F78C9" w:rsidRPr="00B73B8F" w:rsidRDefault="008F78C9" w:rsidP="00B73B8F">
      <w:pPr>
        <w:pStyle w:val="Odsekzoznamu"/>
        <w:numPr>
          <w:ilvl w:val="0"/>
          <w:numId w:val="18"/>
        </w:numPr>
        <w:tabs>
          <w:tab w:val="left" w:pos="7555"/>
        </w:tabs>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 xml:space="preserve">Cena denného lístka v prípade parkovacieho lístka pre tarifné pásma ......... a ........... sa  určuje vo výške maximálnej dennej sadzby. Ak maximálna denná sadzba nie je ustanovená, denný lístok nemožno zakúpiť. Denný lístok platí po dobu 24 hodín od zaplatenia, najneskôr však do konca doby spoplatnenia platnej počas nasledujúceho dňa. </w:t>
      </w:r>
    </w:p>
    <w:p w14:paraId="1E35F6C1" w14:textId="57BA1BFC" w:rsidR="008F78C9" w:rsidRPr="00B73B8F" w:rsidRDefault="008F78C9" w:rsidP="00B73B8F">
      <w:pPr>
        <w:pStyle w:val="Odsekzoznamu"/>
        <w:numPr>
          <w:ilvl w:val="0"/>
          <w:numId w:val="18"/>
        </w:numPr>
        <w:tabs>
          <w:tab w:val="left" w:pos="7555"/>
        </w:tabs>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Ak sa však počas celého nasledujúceho dňa úhrada za parkovanie neplatí, denný lístok platí po dobu 48 hodín od zaplatenia. Ak doba platnosti lístka zasahuje do viacerých časových úsekov s rozdielnou sadzbou, spôsob výpočtu ceny lístka sa upraví v prevádzkovom poriadku s prihliadnutím na technický prostriedok, prostredníctvom ktorého sa kupuje parkovací lístok.</w:t>
      </w:r>
    </w:p>
    <w:p w14:paraId="2BE60B2A" w14:textId="08986549" w:rsidR="00503345" w:rsidRPr="00E91543" w:rsidRDefault="00B73B8F" w:rsidP="00E91543">
      <w:pPr>
        <w:spacing w:before="120" w:after="120"/>
        <w:jc w:val="both"/>
        <w:rPr>
          <w:rFonts w:ascii="Times New Roman" w:hAnsi="Times New Roman" w:cs="Times New Roman"/>
          <w:i/>
          <w:iCs/>
        </w:rPr>
      </w:pPr>
      <w:r>
        <w:rPr>
          <w:rFonts w:ascii="Times New Roman" w:hAnsi="Times New Roman" w:cs="Times New Roman"/>
          <w:i/>
          <w:iCs/>
        </w:rPr>
        <w:t>Informácie</w:t>
      </w:r>
      <w:r w:rsidR="00503345" w:rsidRPr="00E91543">
        <w:rPr>
          <w:rFonts w:ascii="Times New Roman" w:hAnsi="Times New Roman" w:cs="Times New Roman"/>
          <w:i/>
          <w:iCs/>
        </w:rPr>
        <w:t xml:space="preserve"> k spracovaniu všeobecne záväzného nariadenia obce/mesta/mestskej časti: </w:t>
      </w:r>
    </w:p>
    <w:p w14:paraId="1CA067B8" w14:textId="24FD5F80" w:rsidR="00604379" w:rsidRPr="00E91543" w:rsidRDefault="006825A4" w:rsidP="00E91543">
      <w:pPr>
        <w:spacing w:before="120" w:after="120"/>
        <w:jc w:val="both"/>
        <w:rPr>
          <w:rFonts w:ascii="Times New Roman" w:hAnsi="Times New Roman" w:cs="Times New Roman"/>
          <w:i/>
          <w:iCs/>
        </w:rPr>
      </w:pPr>
      <w:r w:rsidRPr="00E91543">
        <w:rPr>
          <w:rFonts w:ascii="Times New Roman" w:hAnsi="Times New Roman" w:cs="Times New Roman"/>
          <w:i/>
          <w:iCs/>
        </w:rPr>
        <w:t>Parkovacia karta je platná iba pokiaľ trvajú podmienky pre jej vydanie,</w:t>
      </w:r>
      <w:r w:rsidR="00986D92" w:rsidRPr="00E91543">
        <w:rPr>
          <w:rFonts w:ascii="Times New Roman" w:hAnsi="Times New Roman" w:cs="Times New Roman"/>
          <w:i/>
          <w:iCs/>
        </w:rPr>
        <w:t xml:space="preserve"> </w:t>
      </w:r>
      <w:r w:rsidRPr="00E91543">
        <w:rPr>
          <w:rFonts w:ascii="Times New Roman" w:hAnsi="Times New Roman" w:cs="Times New Roman"/>
          <w:i/>
          <w:iCs/>
        </w:rPr>
        <w:t>v</w:t>
      </w:r>
      <w:r w:rsidR="00986D92" w:rsidRPr="00E91543">
        <w:rPr>
          <w:rFonts w:ascii="Times New Roman" w:hAnsi="Times New Roman" w:cs="Times New Roman"/>
          <w:i/>
          <w:iCs/>
        </w:rPr>
        <w:t> </w:t>
      </w:r>
      <w:r w:rsidRPr="00E91543">
        <w:rPr>
          <w:rFonts w:ascii="Times New Roman" w:hAnsi="Times New Roman" w:cs="Times New Roman"/>
          <w:i/>
          <w:iCs/>
        </w:rPr>
        <w:t>zmysle</w:t>
      </w:r>
      <w:r w:rsidR="00986D92" w:rsidRPr="00E91543">
        <w:rPr>
          <w:rFonts w:ascii="Times New Roman" w:hAnsi="Times New Roman" w:cs="Times New Roman"/>
          <w:i/>
          <w:iCs/>
        </w:rPr>
        <w:t xml:space="preserve"> </w:t>
      </w:r>
      <w:r w:rsidRPr="00E91543">
        <w:rPr>
          <w:rFonts w:ascii="Times New Roman" w:hAnsi="Times New Roman" w:cs="Times New Roman"/>
          <w:i/>
          <w:iCs/>
        </w:rPr>
        <w:t xml:space="preserve">ustanovení tohto </w:t>
      </w:r>
      <w:r w:rsidR="00986D92" w:rsidRPr="00E91543">
        <w:rPr>
          <w:rFonts w:ascii="Times New Roman" w:hAnsi="Times New Roman" w:cs="Times New Roman"/>
          <w:i/>
          <w:iCs/>
        </w:rPr>
        <w:t xml:space="preserve">vzorového </w:t>
      </w:r>
      <w:r w:rsidRPr="00E91543">
        <w:rPr>
          <w:rFonts w:ascii="Times New Roman" w:hAnsi="Times New Roman" w:cs="Times New Roman"/>
          <w:i/>
          <w:iCs/>
        </w:rPr>
        <w:t>VZN. Pri zániku podmienok rozhodujúcich pre</w:t>
      </w:r>
      <w:r w:rsidR="00986D92" w:rsidRPr="00E91543">
        <w:rPr>
          <w:rFonts w:ascii="Times New Roman" w:hAnsi="Times New Roman" w:cs="Times New Roman"/>
          <w:i/>
          <w:iCs/>
        </w:rPr>
        <w:t xml:space="preserve"> </w:t>
      </w:r>
      <w:r w:rsidRPr="00E91543">
        <w:rPr>
          <w:rFonts w:ascii="Times New Roman" w:hAnsi="Times New Roman" w:cs="Times New Roman"/>
          <w:i/>
          <w:iCs/>
        </w:rPr>
        <w:t>platnosť</w:t>
      </w:r>
      <w:r w:rsidR="00986D92" w:rsidRPr="00E91543">
        <w:rPr>
          <w:rFonts w:ascii="Times New Roman" w:hAnsi="Times New Roman" w:cs="Times New Roman"/>
          <w:i/>
          <w:iCs/>
        </w:rPr>
        <w:t xml:space="preserve"> </w:t>
      </w:r>
      <w:r w:rsidRPr="00E91543">
        <w:rPr>
          <w:rFonts w:ascii="Times New Roman" w:hAnsi="Times New Roman" w:cs="Times New Roman"/>
          <w:i/>
          <w:iCs/>
        </w:rPr>
        <w:t>parkovacej karty podľa tohto VZN a tým strate platnosti</w:t>
      </w:r>
      <w:r w:rsidR="00986D92" w:rsidRPr="00E91543">
        <w:rPr>
          <w:rFonts w:ascii="Times New Roman" w:hAnsi="Times New Roman" w:cs="Times New Roman"/>
          <w:i/>
          <w:iCs/>
        </w:rPr>
        <w:t xml:space="preserve"> </w:t>
      </w:r>
      <w:r w:rsidRPr="00E91543">
        <w:rPr>
          <w:rFonts w:ascii="Times New Roman" w:hAnsi="Times New Roman" w:cs="Times New Roman"/>
          <w:i/>
          <w:iCs/>
        </w:rPr>
        <w:t>parkovacej karty môže žiadateľ o</w:t>
      </w:r>
      <w:r w:rsidR="00986D92" w:rsidRPr="00E91543">
        <w:rPr>
          <w:rFonts w:ascii="Times New Roman" w:hAnsi="Times New Roman" w:cs="Times New Roman"/>
          <w:i/>
          <w:iCs/>
        </w:rPr>
        <w:t xml:space="preserve"> </w:t>
      </w:r>
      <w:r w:rsidRPr="00E91543">
        <w:rPr>
          <w:rFonts w:ascii="Times New Roman" w:hAnsi="Times New Roman" w:cs="Times New Roman"/>
          <w:i/>
          <w:iCs/>
        </w:rPr>
        <w:t>parkovaciu kartu požiadať</w:t>
      </w:r>
      <w:r w:rsidR="00986D92" w:rsidRPr="00E91543">
        <w:rPr>
          <w:rFonts w:ascii="Times New Roman" w:hAnsi="Times New Roman" w:cs="Times New Roman"/>
          <w:i/>
          <w:iCs/>
        </w:rPr>
        <w:t xml:space="preserve"> </w:t>
      </w:r>
      <w:r w:rsidRPr="00E91543">
        <w:rPr>
          <w:rFonts w:ascii="Times New Roman" w:hAnsi="Times New Roman" w:cs="Times New Roman"/>
          <w:i/>
          <w:iCs/>
        </w:rPr>
        <w:t>prevádzkovateľa o vrátenie zaplatenej úhrady, resp</w:t>
      </w:r>
      <w:r w:rsidR="00986D92" w:rsidRPr="00E91543">
        <w:rPr>
          <w:rFonts w:ascii="Times New Roman" w:hAnsi="Times New Roman" w:cs="Times New Roman"/>
          <w:i/>
          <w:iCs/>
        </w:rPr>
        <w:t>ektíve</w:t>
      </w:r>
      <w:r w:rsidRPr="00E91543">
        <w:rPr>
          <w:rFonts w:ascii="Times New Roman" w:hAnsi="Times New Roman" w:cs="Times New Roman"/>
          <w:i/>
          <w:iCs/>
        </w:rPr>
        <w:t xml:space="preserve"> jej</w:t>
      </w:r>
      <w:r w:rsidR="00986D92" w:rsidRPr="00E91543">
        <w:rPr>
          <w:rFonts w:ascii="Times New Roman" w:hAnsi="Times New Roman" w:cs="Times New Roman"/>
          <w:i/>
          <w:iCs/>
        </w:rPr>
        <w:t xml:space="preserve"> </w:t>
      </w:r>
      <w:r w:rsidRPr="00E91543">
        <w:rPr>
          <w:rFonts w:ascii="Times New Roman" w:hAnsi="Times New Roman" w:cs="Times New Roman"/>
          <w:i/>
          <w:iCs/>
        </w:rPr>
        <w:t>alikvotnej časti,</w:t>
      </w:r>
      <w:r w:rsidR="00986D92" w:rsidRPr="00E91543">
        <w:rPr>
          <w:rFonts w:ascii="Times New Roman" w:hAnsi="Times New Roman" w:cs="Times New Roman"/>
          <w:i/>
          <w:iCs/>
        </w:rPr>
        <w:t xml:space="preserve"> </w:t>
      </w:r>
      <w:r w:rsidRPr="00E91543">
        <w:rPr>
          <w:rFonts w:ascii="Times New Roman" w:hAnsi="Times New Roman" w:cs="Times New Roman"/>
          <w:i/>
          <w:iCs/>
        </w:rPr>
        <w:t xml:space="preserve">pokiaľ toto VZN nehovorí v ďalších ustanoveniach inak. </w:t>
      </w:r>
      <w:r w:rsidR="00986D92" w:rsidRPr="00E91543">
        <w:rPr>
          <w:rFonts w:ascii="Times New Roman" w:hAnsi="Times New Roman" w:cs="Times New Roman"/>
          <w:i/>
          <w:iCs/>
        </w:rPr>
        <w:t xml:space="preserve"> </w:t>
      </w:r>
      <w:r w:rsidRPr="00E91543">
        <w:rPr>
          <w:rFonts w:ascii="Times New Roman" w:hAnsi="Times New Roman" w:cs="Times New Roman"/>
          <w:i/>
          <w:iCs/>
        </w:rPr>
        <w:t>Pokiaľ tak nie je uvedené priamo vo VZN, doby platnosti kariet, ich</w:t>
      </w:r>
      <w:r w:rsidR="00986D92" w:rsidRPr="00E91543">
        <w:rPr>
          <w:rFonts w:ascii="Times New Roman" w:hAnsi="Times New Roman" w:cs="Times New Roman"/>
          <w:i/>
          <w:iCs/>
        </w:rPr>
        <w:t xml:space="preserve"> </w:t>
      </w:r>
      <w:r w:rsidRPr="00E91543">
        <w:rPr>
          <w:rFonts w:ascii="Times New Roman" w:hAnsi="Times New Roman" w:cs="Times New Roman"/>
          <w:i/>
          <w:iCs/>
        </w:rPr>
        <w:t>územná (zónová) platnosť, výšky úhrad za jednotlivé druhy parkovacích</w:t>
      </w:r>
      <w:r w:rsidR="00986D92" w:rsidRPr="00E91543">
        <w:rPr>
          <w:rFonts w:ascii="Times New Roman" w:hAnsi="Times New Roman" w:cs="Times New Roman"/>
          <w:i/>
          <w:iCs/>
        </w:rPr>
        <w:t xml:space="preserve"> </w:t>
      </w:r>
      <w:r w:rsidRPr="00E91543">
        <w:rPr>
          <w:rFonts w:ascii="Times New Roman" w:hAnsi="Times New Roman" w:cs="Times New Roman"/>
          <w:i/>
          <w:iCs/>
        </w:rPr>
        <w:t>kariet v príslušných zónach, úhrady za zmenu EČV na parkovacej karte</w:t>
      </w:r>
      <w:r w:rsidR="00986D92" w:rsidRPr="00E91543">
        <w:rPr>
          <w:rFonts w:ascii="Times New Roman" w:hAnsi="Times New Roman" w:cs="Times New Roman"/>
          <w:i/>
          <w:iCs/>
        </w:rPr>
        <w:t xml:space="preserve"> </w:t>
      </w:r>
      <w:r w:rsidRPr="00E91543">
        <w:rPr>
          <w:rFonts w:ascii="Times New Roman" w:hAnsi="Times New Roman" w:cs="Times New Roman"/>
          <w:i/>
          <w:iCs/>
        </w:rPr>
        <w:t>alebo za zmenu iných relevantných údajov</w:t>
      </w:r>
      <w:r w:rsidR="00986D92" w:rsidRPr="00E91543">
        <w:rPr>
          <w:rFonts w:ascii="Times New Roman" w:hAnsi="Times New Roman" w:cs="Times New Roman"/>
          <w:i/>
          <w:iCs/>
        </w:rPr>
        <w:t xml:space="preserve"> -</w:t>
      </w:r>
      <w:r w:rsidRPr="00E91543">
        <w:rPr>
          <w:rFonts w:ascii="Times New Roman" w:hAnsi="Times New Roman" w:cs="Times New Roman"/>
          <w:i/>
          <w:iCs/>
        </w:rPr>
        <w:t xml:space="preserve"> </w:t>
      </w:r>
      <w:r w:rsidR="00986D92" w:rsidRPr="00E91543">
        <w:rPr>
          <w:rFonts w:ascii="Times New Roman" w:hAnsi="Times New Roman" w:cs="Times New Roman"/>
          <w:i/>
          <w:iCs/>
        </w:rPr>
        <w:t xml:space="preserve">majú byť uvedené v prílohe k VZN. </w:t>
      </w:r>
      <w:r w:rsidR="00F07154" w:rsidRPr="00E91543">
        <w:rPr>
          <w:rFonts w:ascii="Times New Roman" w:hAnsi="Times New Roman" w:cs="Times New Roman"/>
          <w:i/>
          <w:iCs/>
        </w:rPr>
        <w:t xml:space="preserve">                      </w:t>
      </w:r>
    </w:p>
    <w:p w14:paraId="22D14F42" w14:textId="597268DA" w:rsidR="00604379" w:rsidRPr="005E79E6" w:rsidRDefault="00604379" w:rsidP="00E91543">
      <w:pPr>
        <w:spacing w:before="120" w:after="120"/>
        <w:jc w:val="both"/>
        <w:rPr>
          <w:rFonts w:ascii="Times New Roman" w:hAnsi="Times New Roman" w:cs="Times New Roman"/>
          <w:i/>
          <w:iCs/>
        </w:rPr>
      </w:pPr>
      <w:r w:rsidRPr="005E79E6">
        <w:rPr>
          <w:rFonts w:ascii="Times New Roman" w:hAnsi="Times New Roman" w:cs="Times New Roman"/>
          <w:i/>
          <w:iCs/>
        </w:rPr>
        <w:t>Čo sa doloží k žiadosti o vydanie parkovacej karty v praxi</w:t>
      </w:r>
    </w:p>
    <w:p w14:paraId="45FA28D6" w14:textId="057E291E" w:rsidR="00986D92" w:rsidRPr="00B73B8F" w:rsidRDefault="006825A4" w:rsidP="00E91543">
      <w:pPr>
        <w:spacing w:before="120" w:after="120"/>
        <w:jc w:val="both"/>
        <w:rPr>
          <w:rFonts w:ascii="Times New Roman" w:hAnsi="Times New Roman" w:cs="Times New Roman"/>
          <w:i/>
          <w:iCs/>
        </w:rPr>
      </w:pPr>
      <w:r w:rsidRPr="00B73B8F">
        <w:rPr>
          <w:rFonts w:ascii="Times New Roman" w:hAnsi="Times New Roman" w:cs="Times New Roman"/>
          <w:i/>
          <w:iCs/>
        </w:rPr>
        <w:t>K žiadosti o vydanie parkovacej karty je žiadateľ povinný doložiť</w:t>
      </w:r>
      <w:r w:rsidR="00986D92" w:rsidRPr="00B73B8F">
        <w:rPr>
          <w:rFonts w:ascii="Times New Roman" w:hAnsi="Times New Roman" w:cs="Times New Roman"/>
          <w:i/>
          <w:iCs/>
        </w:rPr>
        <w:t xml:space="preserve"> </w:t>
      </w:r>
      <w:r w:rsidRPr="00B73B8F">
        <w:rPr>
          <w:rFonts w:ascii="Times New Roman" w:hAnsi="Times New Roman" w:cs="Times New Roman"/>
          <w:i/>
          <w:iCs/>
        </w:rPr>
        <w:t>občiansky preukaz, údaje o fyzickej osobe – podnikateľovi (názov, sídlo,</w:t>
      </w:r>
      <w:r w:rsidR="00986D92" w:rsidRPr="00B73B8F">
        <w:rPr>
          <w:rFonts w:ascii="Times New Roman" w:hAnsi="Times New Roman" w:cs="Times New Roman"/>
          <w:i/>
          <w:iCs/>
        </w:rPr>
        <w:t xml:space="preserve"> </w:t>
      </w:r>
      <w:r w:rsidRPr="00B73B8F">
        <w:rPr>
          <w:rFonts w:ascii="Times New Roman" w:hAnsi="Times New Roman" w:cs="Times New Roman"/>
          <w:i/>
          <w:iCs/>
        </w:rPr>
        <w:t xml:space="preserve">IČO), ak má byť karta registrovaná na fyzickú osobu </w:t>
      </w:r>
      <w:r w:rsidR="00B73B8F">
        <w:rPr>
          <w:rFonts w:ascii="Times New Roman" w:hAnsi="Times New Roman" w:cs="Times New Roman"/>
          <w:i/>
          <w:iCs/>
        </w:rPr>
        <w:t>–</w:t>
      </w:r>
      <w:r w:rsidRPr="00B73B8F">
        <w:rPr>
          <w:rFonts w:ascii="Times New Roman" w:hAnsi="Times New Roman" w:cs="Times New Roman"/>
          <w:i/>
          <w:iCs/>
        </w:rPr>
        <w:t xml:space="preserve"> podnikateľa, údaje</w:t>
      </w:r>
      <w:r w:rsidR="00986D92" w:rsidRPr="00B73B8F">
        <w:rPr>
          <w:rFonts w:ascii="Times New Roman" w:hAnsi="Times New Roman" w:cs="Times New Roman"/>
          <w:i/>
          <w:iCs/>
        </w:rPr>
        <w:t xml:space="preserve"> </w:t>
      </w:r>
      <w:r w:rsidRPr="00B73B8F">
        <w:rPr>
          <w:rFonts w:ascii="Times New Roman" w:hAnsi="Times New Roman" w:cs="Times New Roman"/>
          <w:i/>
          <w:iCs/>
        </w:rPr>
        <w:t>o právnickej osobe (názov, sídlo, IČO,) ak má byť karta registrovaná na</w:t>
      </w:r>
      <w:r w:rsidR="00986D92" w:rsidRPr="00B73B8F">
        <w:rPr>
          <w:rFonts w:ascii="Times New Roman" w:hAnsi="Times New Roman" w:cs="Times New Roman"/>
          <w:i/>
          <w:iCs/>
        </w:rPr>
        <w:t xml:space="preserve"> </w:t>
      </w:r>
      <w:r w:rsidRPr="00B73B8F">
        <w:rPr>
          <w:rFonts w:ascii="Times New Roman" w:hAnsi="Times New Roman" w:cs="Times New Roman"/>
          <w:i/>
          <w:iCs/>
        </w:rPr>
        <w:t>právnickú osobu, technický preukaz vozidla, pre ktoré má byť parkovacia</w:t>
      </w:r>
      <w:r w:rsidR="00F07154" w:rsidRPr="00B73B8F">
        <w:rPr>
          <w:rFonts w:ascii="Times New Roman" w:hAnsi="Times New Roman" w:cs="Times New Roman"/>
          <w:i/>
          <w:iCs/>
        </w:rPr>
        <w:t xml:space="preserve"> </w:t>
      </w:r>
      <w:r w:rsidRPr="00B73B8F">
        <w:rPr>
          <w:rFonts w:ascii="Times New Roman" w:hAnsi="Times New Roman" w:cs="Times New Roman"/>
          <w:i/>
          <w:iCs/>
        </w:rPr>
        <w:t>karta vydaná a leasingová zmluva o operatívnom leasingu</w:t>
      </w:r>
      <w:r w:rsidR="00986D92" w:rsidRPr="00B73B8F">
        <w:rPr>
          <w:rFonts w:ascii="Times New Roman" w:hAnsi="Times New Roman" w:cs="Times New Roman"/>
          <w:i/>
          <w:iCs/>
        </w:rPr>
        <w:t xml:space="preserve"> </w:t>
      </w:r>
      <w:r w:rsidRPr="00B73B8F">
        <w:rPr>
          <w:rFonts w:ascii="Times New Roman" w:hAnsi="Times New Roman" w:cs="Times New Roman"/>
          <w:i/>
          <w:iCs/>
        </w:rPr>
        <w:t>v prípade, keď je žiadateľ</w:t>
      </w:r>
      <w:r w:rsidR="00986D92" w:rsidRPr="00B73B8F">
        <w:rPr>
          <w:rFonts w:ascii="Times New Roman" w:hAnsi="Times New Roman" w:cs="Times New Roman"/>
          <w:i/>
          <w:iCs/>
        </w:rPr>
        <w:t xml:space="preserve"> </w:t>
      </w:r>
      <w:r w:rsidRPr="00B73B8F">
        <w:rPr>
          <w:rFonts w:ascii="Times New Roman" w:hAnsi="Times New Roman" w:cs="Times New Roman"/>
          <w:i/>
          <w:iCs/>
        </w:rPr>
        <w:t>užívateľom vozidla na základe takejto zmluvy.</w:t>
      </w:r>
    </w:p>
    <w:p w14:paraId="56DDBCFC" w14:textId="56292B9B" w:rsidR="006825A4" w:rsidRPr="00B73B8F" w:rsidRDefault="006825A4" w:rsidP="00E91543">
      <w:pPr>
        <w:spacing w:before="120" w:after="120"/>
        <w:jc w:val="center"/>
        <w:rPr>
          <w:rFonts w:ascii="Times New Roman" w:hAnsi="Times New Roman" w:cs="Times New Roman"/>
          <w:b/>
          <w:bCs/>
        </w:rPr>
      </w:pPr>
      <w:r w:rsidRPr="00B73B8F">
        <w:rPr>
          <w:rFonts w:ascii="Times New Roman" w:hAnsi="Times New Roman" w:cs="Times New Roman"/>
          <w:b/>
          <w:bCs/>
        </w:rPr>
        <w:t>Čl</w:t>
      </w:r>
      <w:r w:rsidR="003329B8" w:rsidRPr="00B73B8F">
        <w:rPr>
          <w:rFonts w:ascii="Times New Roman" w:hAnsi="Times New Roman" w:cs="Times New Roman"/>
          <w:b/>
          <w:bCs/>
        </w:rPr>
        <w:t>ánok</w:t>
      </w:r>
      <w:r w:rsidRPr="00B73B8F">
        <w:rPr>
          <w:rFonts w:ascii="Times New Roman" w:hAnsi="Times New Roman" w:cs="Times New Roman"/>
          <w:b/>
          <w:bCs/>
        </w:rPr>
        <w:t xml:space="preserve"> </w:t>
      </w:r>
      <w:r w:rsidR="00F07154" w:rsidRPr="00B73B8F">
        <w:rPr>
          <w:rFonts w:ascii="Times New Roman" w:hAnsi="Times New Roman" w:cs="Times New Roman"/>
          <w:b/>
          <w:bCs/>
        </w:rPr>
        <w:t>10</w:t>
      </w:r>
    </w:p>
    <w:p w14:paraId="1F16E37E" w14:textId="2EFFDCCF" w:rsidR="00986D92" w:rsidRPr="00B73B8F" w:rsidRDefault="006825A4" w:rsidP="00E91543">
      <w:pPr>
        <w:spacing w:before="120" w:after="120"/>
        <w:jc w:val="center"/>
        <w:rPr>
          <w:rFonts w:ascii="Times New Roman" w:hAnsi="Times New Roman" w:cs="Times New Roman"/>
          <w:b/>
          <w:bCs/>
        </w:rPr>
      </w:pPr>
      <w:r w:rsidRPr="00B73B8F">
        <w:rPr>
          <w:rFonts w:ascii="Times New Roman" w:hAnsi="Times New Roman" w:cs="Times New Roman"/>
          <w:b/>
          <w:bCs/>
        </w:rPr>
        <w:t>Oslobodenie</w:t>
      </w:r>
      <w:r w:rsidR="00F07154" w:rsidRPr="00B73B8F">
        <w:rPr>
          <w:rFonts w:ascii="Times New Roman" w:hAnsi="Times New Roman" w:cs="Times New Roman"/>
          <w:b/>
          <w:bCs/>
        </w:rPr>
        <w:t xml:space="preserve"> od úhrad (určí sa interne)</w:t>
      </w:r>
    </w:p>
    <w:p w14:paraId="568BBB8F" w14:textId="66201741" w:rsidR="00986D92" w:rsidRPr="00B73B8F" w:rsidRDefault="006825A4" w:rsidP="00B73B8F">
      <w:pPr>
        <w:pStyle w:val="Odsekzoznamu"/>
        <w:numPr>
          <w:ilvl w:val="0"/>
          <w:numId w:val="22"/>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lastRenderedPageBreak/>
        <w:t>Od úhrady za dočasné parkovanie motorových vozidiel na platených</w:t>
      </w:r>
      <w:r w:rsidR="00F07154" w:rsidRPr="00B73B8F">
        <w:rPr>
          <w:rFonts w:ascii="Times New Roman" w:hAnsi="Times New Roman" w:cs="Times New Roman"/>
        </w:rPr>
        <w:t xml:space="preserve"> </w:t>
      </w:r>
      <w:r w:rsidRPr="00B73B8F">
        <w:rPr>
          <w:rFonts w:ascii="Times New Roman" w:hAnsi="Times New Roman" w:cs="Times New Roman"/>
        </w:rPr>
        <w:t>parkovacích miestach v zónach s voľným vjazdom sú oslobodené</w:t>
      </w:r>
      <w:r w:rsidR="00F07154" w:rsidRPr="00B73B8F">
        <w:rPr>
          <w:rFonts w:ascii="Times New Roman" w:hAnsi="Times New Roman" w:cs="Times New Roman"/>
        </w:rPr>
        <w:t xml:space="preserve"> </w:t>
      </w:r>
      <w:r w:rsidRPr="00B73B8F">
        <w:rPr>
          <w:rFonts w:ascii="Times New Roman" w:hAnsi="Times New Roman" w:cs="Times New Roman"/>
        </w:rPr>
        <w:t>služobné vozidlá</w:t>
      </w:r>
      <w:r w:rsidR="00986D92" w:rsidRPr="00B73B8F">
        <w:rPr>
          <w:rFonts w:ascii="Times New Roman" w:hAnsi="Times New Roman" w:cs="Times New Roman"/>
        </w:rPr>
        <w:t xml:space="preserve"> .............  (upraví sa interne).</w:t>
      </w:r>
    </w:p>
    <w:p w14:paraId="30AC2D7C" w14:textId="32EFC42D" w:rsidR="001B51E0" w:rsidRPr="00B73B8F" w:rsidRDefault="006825A4" w:rsidP="00B73B8F">
      <w:pPr>
        <w:pStyle w:val="Odsekzoznamu"/>
        <w:numPr>
          <w:ilvl w:val="0"/>
          <w:numId w:val="22"/>
        </w:numPr>
        <w:spacing w:before="120" w:after="120"/>
        <w:ind w:left="357" w:hanging="357"/>
        <w:contextualSpacing w:val="0"/>
        <w:jc w:val="both"/>
        <w:rPr>
          <w:rFonts w:ascii="Times New Roman" w:hAnsi="Times New Roman" w:cs="Times New Roman"/>
        </w:rPr>
      </w:pPr>
      <w:r w:rsidRPr="00B73B8F">
        <w:rPr>
          <w:rFonts w:ascii="Times New Roman" w:hAnsi="Times New Roman" w:cs="Times New Roman"/>
        </w:rPr>
        <w:t>Od úhrady za dočasné parkovanie motorových vozidiel na platených</w:t>
      </w:r>
      <w:r w:rsidR="00986D92" w:rsidRPr="00B73B8F">
        <w:rPr>
          <w:rFonts w:ascii="Times New Roman" w:hAnsi="Times New Roman" w:cs="Times New Roman"/>
        </w:rPr>
        <w:t xml:space="preserve"> </w:t>
      </w:r>
      <w:r w:rsidRPr="00B73B8F">
        <w:rPr>
          <w:rFonts w:ascii="Times New Roman" w:hAnsi="Times New Roman" w:cs="Times New Roman"/>
        </w:rPr>
        <w:t>parkovacích miestach v zónach s voľným vjazdom sú oslobodené aj</w:t>
      </w:r>
      <w:r w:rsidR="00986D92" w:rsidRPr="00B73B8F">
        <w:rPr>
          <w:rFonts w:ascii="Times New Roman" w:hAnsi="Times New Roman" w:cs="Times New Roman"/>
        </w:rPr>
        <w:t xml:space="preserve"> </w:t>
      </w:r>
      <w:r w:rsidRPr="00B73B8F">
        <w:rPr>
          <w:rFonts w:ascii="Times New Roman" w:hAnsi="Times New Roman" w:cs="Times New Roman"/>
        </w:rPr>
        <w:t>vozidlá s parkovacím preukazom prepravujúce fyzické osoby s</w:t>
      </w:r>
      <w:r w:rsidR="00986D92" w:rsidRPr="00B73B8F">
        <w:rPr>
          <w:rFonts w:ascii="Times New Roman" w:hAnsi="Times New Roman" w:cs="Times New Roman"/>
        </w:rPr>
        <w:t> </w:t>
      </w:r>
      <w:r w:rsidRPr="00B73B8F">
        <w:rPr>
          <w:rFonts w:ascii="Times New Roman" w:hAnsi="Times New Roman" w:cs="Times New Roman"/>
        </w:rPr>
        <w:t>ťažkým</w:t>
      </w:r>
      <w:r w:rsidR="00986D92" w:rsidRPr="00B73B8F">
        <w:rPr>
          <w:rFonts w:ascii="Times New Roman" w:hAnsi="Times New Roman" w:cs="Times New Roman"/>
        </w:rPr>
        <w:t xml:space="preserve"> </w:t>
      </w:r>
      <w:r w:rsidRPr="00B73B8F">
        <w:rPr>
          <w:rFonts w:ascii="Times New Roman" w:hAnsi="Times New Roman" w:cs="Times New Roman"/>
        </w:rPr>
        <w:t>zdravotným postihnutím ak sú splnené podmienky použitia</w:t>
      </w:r>
      <w:r w:rsidR="00986D92" w:rsidRPr="00B73B8F">
        <w:rPr>
          <w:rFonts w:ascii="Times New Roman" w:hAnsi="Times New Roman" w:cs="Times New Roman"/>
        </w:rPr>
        <w:t xml:space="preserve"> </w:t>
      </w:r>
      <w:r w:rsidRPr="00B73B8F">
        <w:rPr>
          <w:rFonts w:ascii="Times New Roman" w:hAnsi="Times New Roman" w:cs="Times New Roman"/>
        </w:rPr>
        <w:t>parkovacieho</w:t>
      </w:r>
      <w:r w:rsidR="00986D92" w:rsidRPr="00B73B8F">
        <w:rPr>
          <w:rFonts w:ascii="Times New Roman" w:hAnsi="Times New Roman" w:cs="Times New Roman"/>
        </w:rPr>
        <w:t xml:space="preserve"> </w:t>
      </w:r>
      <w:r w:rsidRPr="00B73B8F">
        <w:rPr>
          <w:rFonts w:ascii="Times New Roman" w:hAnsi="Times New Roman" w:cs="Times New Roman"/>
        </w:rPr>
        <w:t>preukazu podľa osobitného predpisu</w:t>
      </w:r>
      <w:r w:rsidR="00986D92" w:rsidRPr="00B73B8F">
        <w:rPr>
          <w:rFonts w:ascii="Times New Roman" w:hAnsi="Times New Roman" w:cs="Times New Roman"/>
        </w:rPr>
        <w:t xml:space="preserve">. </w:t>
      </w:r>
    </w:p>
    <w:p w14:paraId="39DF3B66" w14:textId="25213260" w:rsidR="00986D92" w:rsidRPr="00B73B8F" w:rsidRDefault="00F07154" w:rsidP="00E91543">
      <w:pPr>
        <w:spacing w:before="120" w:after="120"/>
        <w:jc w:val="center"/>
        <w:rPr>
          <w:rFonts w:ascii="Times New Roman" w:hAnsi="Times New Roman" w:cs="Times New Roman"/>
          <w:b/>
          <w:bCs/>
        </w:rPr>
      </w:pPr>
      <w:r w:rsidRPr="00B73B8F">
        <w:rPr>
          <w:rFonts w:ascii="Times New Roman" w:hAnsi="Times New Roman" w:cs="Times New Roman"/>
          <w:b/>
          <w:bCs/>
        </w:rPr>
        <w:t>Čl</w:t>
      </w:r>
      <w:r w:rsidR="003329B8" w:rsidRPr="00B73B8F">
        <w:rPr>
          <w:rFonts w:ascii="Times New Roman" w:hAnsi="Times New Roman" w:cs="Times New Roman"/>
          <w:b/>
          <w:bCs/>
        </w:rPr>
        <w:t xml:space="preserve">ánok </w:t>
      </w:r>
      <w:r w:rsidRPr="00B73B8F">
        <w:rPr>
          <w:rFonts w:ascii="Times New Roman" w:hAnsi="Times New Roman" w:cs="Times New Roman"/>
          <w:b/>
          <w:bCs/>
        </w:rPr>
        <w:t>11</w:t>
      </w:r>
    </w:p>
    <w:p w14:paraId="658CCCC2" w14:textId="7FCA7233" w:rsidR="00986D92" w:rsidRPr="00B73B8F" w:rsidRDefault="006825A4" w:rsidP="00E91543">
      <w:pPr>
        <w:spacing w:before="120" w:after="120"/>
        <w:jc w:val="center"/>
        <w:rPr>
          <w:rFonts w:ascii="Times New Roman" w:hAnsi="Times New Roman" w:cs="Times New Roman"/>
          <w:b/>
          <w:bCs/>
        </w:rPr>
      </w:pPr>
      <w:r w:rsidRPr="00B73B8F">
        <w:rPr>
          <w:rFonts w:ascii="Times New Roman" w:hAnsi="Times New Roman" w:cs="Times New Roman"/>
          <w:b/>
          <w:bCs/>
        </w:rPr>
        <w:t>Kontrolná činnosť</w:t>
      </w:r>
    </w:p>
    <w:p w14:paraId="058A35D5" w14:textId="5CC503D7" w:rsidR="001B51E0" w:rsidRDefault="006825A4" w:rsidP="00E91543">
      <w:pPr>
        <w:spacing w:before="120" w:after="120"/>
        <w:jc w:val="both"/>
        <w:rPr>
          <w:rFonts w:ascii="Times New Roman" w:hAnsi="Times New Roman" w:cs="Times New Roman"/>
        </w:rPr>
      </w:pPr>
      <w:r w:rsidRPr="00604379">
        <w:rPr>
          <w:rFonts w:ascii="Times New Roman" w:hAnsi="Times New Roman" w:cs="Times New Roman"/>
        </w:rPr>
        <w:t xml:space="preserve">Kontrolnú činnosť nad dodržiavaním tohto VZN na území </w:t>
      </w:r>
      <w:r w:rsidR="00F07154" w:rsidRPr="00604379">
        <w:rPr>
          <w:rFonts w:ascii="Times New Roman" w:hAnsi="Times New Roman" w:cs="Times New Roman"/>
        </w:rPr>
        <w:t xml:space="preserve">obce/mesta/mestskej časti ....... </w:t>
      </w:r>
      <w:r w:rsidRPr="00604379">
        <w:rPr>
          <w:rFonts w:ascii="Times New Roman" w:hAnsi="Times New Roman" w:cs="Times New Roman"/>
        </w:rPr>
        <w:t>vykonáva prevádzkovateľ</w:t>
      </w:r>
      <w:r w:rsidR="00986D92" w:rsidRPr="00604379">
        <w:rPr>
          <w:rFonts w:ascii="Times New Roman" w:hAnsi="Times New Roman" w:cs="Times New Roman"/>
        </w:rPr>
        <w:t xml:space="preserve"> a tiež ..... (určí sa interne).</w:t>
      </w:r>
      <w:r w:rsidR="00F07154" w:rsidRPr="00604379">
        <w:rPr>
          <w:rFonts w:ascii="Times New Roman" w:hAnsi="Times New Roman" w:cs="Times New Roman"/>
        </w:rPr>
        <w:t xml:space="preserve"> </w:t>
      </w:r>
      <w:r w:rsidR="00986D92" w:rsidRPr="00604379">
        <w:rPr>
          <w:rFonts w:ascii="Times New Roman" w:hAnsi="Times New Roman" w:cs="Times New Roman"/>
        </w:rPr>
        <w:t>Kontrola úhrady prostredníctvom parkovacej karty v zónach s</w:t>
      </w:r>
      <w:r w:rsidR="00F07154" w:rsidRPr="00604379">
        <w:rPr>
          <w:rFonts w:ascii="Times New Roman" w:hAnsi="Times New Roman" w:cs="Times New Roman"/>
        </w:rPr>
        <w:t> </w:t>
      </w:r>
      <w:r w:rsidR="00986D92" w:rsidRPr="00604379">
        <w:rPr>
          <w:rFonts w:ascii="Times New Roman" w:hAnsi="Times New Roman" w:cs="Times New Roman"/>
        </w:rPr>
        <w:t>voľným</w:t>
      </w:r>
      <w:r w:rsidR="00F07154" w:rsidRPr="00604379">
        <w:rPr>
          <w:rFonts w:ascii="Times New Roman" w:hAnsi="Times New Roman" w:cs="Times New Roman"/>
        </w:rPr>
        <w:t xml:space="preserve"> </w:t>
      </w:r>
      <w:r w:rsidR="00986D92" w:rsidRPr="00604379">
        <w:rPr>
          <w:rFonts w:ascii="Times New Roman" w:hAnsi="Times New Roman" w:cs="Times New Roman"/>
        </w:rPr>
        <w:t xml:space="preserve">vjazdom sa realizuje spravidla overením EČV v parkovacom systéme ...... (určí sa interne). </w:t>
      </w:r>
    </w:p>
    <w:p w14:paraId="16DF81F1" w14:textId="0B0B1FF3" w:rsidR="00986D92" w:rsidRPr="00B73B8F" w:rsidRDefault="001B51E0" w:rsidP="00E91543">
      <w:pPr>
        <w:spacing w:before="120" w:after="120"/>
        <w:jc w:val="both"/>
        <w:rPr>
          <w:rFonts w:ascii="Times New Roman" w:hAnsi="Times New Roman" w:cs="Times New Roman"/>
          <w:i/>
          <w:iCs/>
        </w:rPr>
      </w:pPr>
      <w:r w:rsidRPr="00B73B8F">
        <w:rPr>
          <w:rFonts w:ascii="Times New Roman" w:hAnsi="Times New Roman" w:cs="Times New Roman"/>
          <w:i/>
          <w:iCs/>
        </w:rPr>
        <w:t>Pozn</w:t>
      </w:r>
      <w:r w:rsidR="00B73B8F" w:rsidRPr="00B73B8F">
        <w:rPr>
          <w:rFonts w:ascii="Times New Roman" w:hAnsi="Times New Roman" w:cs="Times New Roman"/>
          <w:i/>
          <w:iCs/>
        </w:rPr>
        <w:t>ámka</w:t>
      </w:r>
      <w:r w:rsidR="001419CF" w:rsidRPr="00B73B8F">
        <w:rPr>
          <w:rFonts w:ascii="Times New Roman" w:hAnsi="Times New Roman" w:cs="Times New Roman"/>
          <w:i/>
          <w:iCs/>
        </w:rPr>
        <w:t xml:space="preserve"> ku kontrolnému mechanizmu v územnej samospráve</w:t>
      </w:r>
      <w:r w:rsidRPr="00B73B8F">
        <w:rPr>
          <w:rFonts w:ascii="Times New Roman" w:hAnsi="Times New Roman" w:cs="Times New Roman"/>
          <w:i/>
          <w:iCs/>
        </w:rPr>
        <w:t xml:space="preserve">: Kontrolnú činnosť podľa zákona č. 369/1990 Zb. o obecnom zriadení v znení neskorších predpisov vykonáva aj hlavný kontrolór obce/mesta/mestskej časti </w:t>
      </w:r>
      <w:r w:rsidR="001419CF" w:rsidRPr="00B73B8F">
        <w:rPr>
          <w:rFonts w:ascii="Times New Roman" w:hAnsi="Times New Roman" w:cs="Times New Roman"/>
          <w:i/>
          <w:iCs/>
        </w:rPr>
        <w:t xml:space="preserve">...... </w:t>
      </w:r>
      <w:r w:rsidRPr="00B73B8F">
        <w:rPr>
          <w:rFonts w:ascii="Times New Roman" w:hAnsi="Times New Roman" w:cs="Times New Roman"/>
          <w:i/>
          <w:iCs/>
        </w:rPr>
        <w:t xml:space="preserve">pri preverovaní zákonnosti, príjmov a výdavkov a tiež rozpočtovania. </w:t>
      </w:r>
    </w:p>
    <w:p w14:paraId="107DB705" w14:textId="6BE2C6E4" w:rsidR="006825A4" w:rsidRPr="00B73B8F" w:rsidRDefault="006825A4" w:rsidP="00E91543">
      <w:pPr>
        <w:spacing w:before="120" w:after="120"/>
        <w:jc w:val="center"/>
        <w:rPr>
          <w:rFonts w:ascii="Times New Roman" w:hAnsi="Times New Roman" w:cs="Times New Roman"/>
          <w:b/>
          <w:bCs/>
        </w:rPr>
      </w:pPr>
      <w:r w:rsidRPr="00B73B8F">
        <w:rPr>
          <w:rFonts w:ascii="Times New Roman" w:hAnsi="Times New Roman" w:cs="Times New Roman"/>
          <w:b/>
          <w:bCs/>
        </w:rPr>
        <w:t>Čl</w:t>
      </w:r>
      <w:r w:rsidR="003329B8" w:rsidRPr="00B73B8F">
        <w:rPr>
          <w:rFonts w:ascii="Times New Roman" w:hAnsi="Times New Roman" w:cs="Times New Roman"/>
          <w:b/>
          <w:bCs/>
        </w:rPr>
        <w:t xml:space="preserve">ánok </w:t>
      </w:r>
      <w:r w:rsidR="00F07154" w:rsidRPr="00B73B8F">
        <w:rPr>
          <w:rFonts w:ascii="Times New Roman" w:hAnsi="Times New Roman" w:cs="Times New Roman"/>
          <w:b/>
          <w:bCs/>
        </w:rPr>
        <w:t>12</w:t>
      </w:r>
    </w:p>
    <w:p w14:paraId="5671A6DE" w14:textId="59CDF9F2" w:rsidR="00F07154" w:rsidRPr="00B73B8F" w:rsidRDefault="00F07154" w:rsidP="00E91543">
      <w:pPr>
        <w:spacing w:before="120" w:after="120"/>
        <w:jc w:val="center"/>
        <w:rPr>
          <w:rFonts w:ascii="Times New Roman" w:hAnsi="Times New Roman" w:cs="Times New Roman"/>
          <w:b/>
          <w:bCs/>
        </w:rPr>
      </w:pPr>
      <w:r w:rsidRPr="00B73B8F">
        <w:rPr>
          <w:rFonts w:ascii="Times New Roman" w:hAnsi="Times New Roman" w:cs="Times New Roman"/>
          <w:b/>
          <w:bCs/>
        </w:rPr>
        <w:t>Prechodné ustanovenia</w:t>
      </w:r>
      <w:r w:rsidR="001419CF" w:rsidRPr="00B73B8F">
        <w:rPr>
          <w:rFonts w:ascii="Times New Roman" w:hAnsi="Times New Roman" w:cs="Times New Roman"/>
          <w:b/>
          <w:bCs/>
        </w:rPr>
        <w:t xml:space="preserve"> (upraví sa interne)</w:t>
      </w:r>
      <w:r w:rsidRPr="00B73B8F">
        <w:rPr>
          <w:rFonts w:ascii="Times New Roman" w:hAnsi="Times New Roman" w:cs="Times New Roman"/>
          <w:b/>
          <w:bCs/>
        </w:rPr>
        <w:t>, ú</w:t>
      </w:r>
      <w:r w:rsidR="006825A4" w:rsidRPr="00B73B8F">
        <w:rPr>
          <w:rFonts w:ascii="Times New Roman" w:hAnsi="Times New Roman" w:cs="Times New Roman"/>
          <w:b/>
          <w:bCs/>
        </w:rPr>
        <w:t>činnosť</w:t>
      </w:r>
      <w:r w:rsidR="001419CF" w:rsidRPr="00B73B8F">
        <w:rPr>
          <w:rFonts w:ascii="Times New Roman" w:hAnsi="Times New Roman" w:cs="Times New Roman"/>
          <w:b/>
          <w:bCs/>
        </w:rPr>
        <w:t xml:space="preserve"> VZN</w:t>
      </w:r>
      <w:r w:rsidR="00B07261" w:rsidRPr="00B73B8F">
        <w:rPr>
          <w:rFonts w:ascii="Times New Roman" w:hAnsi="Times New Roman" w:cs="Times New Roman"/>
          <w:b/>
          <w:bCs/>
        </w:rPr>
        <w:t>, prílohy</w:t>
      </w:r>
    </w:p>
    <w:p w14:paraId="567E023E" w14:textId="74D5B8AB" w:rsidR="00F07154" w:rsidRPr="00604379" w:rsidRDefault="00B73B8F" w:rsidP="00E91543">
      <w:pPr>
        <w:spacing w:before="120" w:after="120"/>
        <w:jc w:val="both"/>
        <w:rPr>
          <w:rFonts w:ascii="Times New Roman" w:hAnsi="Times New Roman" w:cs="Times New Roman"/>
        </w:rPr>
      </w:pPr>
      <w:r>
        <w:rPr>
          <w:rFonts w:ascii="Times New Roman" w:hAnsi="Times New Roman" w:cs="Times New Roman"/>
        </w:rPr>
        <w:t>Interne sa určia p</w:t>
      </w:r>
      <w:r w:rsidR="00F07154" w:rsidRPr="00604379">
        <w:rPr>
          <w:rFonts w:ascii="Times New Roman" w:hAnsi="Times New Roman" w:cs="Times New Roman"/>
        </w:rPr>
        <w:t>rechodné ustanovenia ..................</w:t>
      </w:r>
      <w:r w:rsidR="001419CF">
        <w:rPr>
          <w:rFonts w:ascii="Times New Roman" w:hAnsi="Times New Roman" w:cs="Times New Roman"/>
        </w:rPr>
        <w:t xml:space="preserve"> </w:t>
      </w:r>
      <w:r w:rsidR="00503345">
        <w:rPr>
          <w:rFonts w:ascii="Times New Roman" w:hAnsi="Times New Roman" w:cs="Times New Roman"/>
        </w:rPr>
        <w:t>.</w:t>
      </w:r>
    </w:p>
    <w:p w14:paraId="27CAFFBC" w14:textId="1FDA136D" w:rsidR="00986D92" w:rsidRPr="00604379" w:rsidRDefault="006825A4" w:rsidP="00E91543">
      <w:pPr>
        <w:spacing w:before="120" w:after="120"/>
        <w:jc w:val="both"/>
        <w:rPr>
          <w:rFonts w:ascii="Times New Roman" w:hAnsi="Times New Roman" w:cs="Times New Roman"/>
        </w:rPr>
      </w:pPr>
      <w:r w:rsidRPr="00604379">
        <w:rPr>
          <w:rFonts w:ascii="Times New Roman" w:hAnsi="Times New Roman" w:cs="Times New Roman"/>
        </w:rPr>
        <w:t>Toto všeobecne záväzné nariadenie nadobúda účinnosť dňom</w:t>
      </w:r>
      <w:r w:rsidR="001419CF">
        <w:rPr>
          <w:rFonts w:ascii="Times New Roman" w:hAnsi="Times New Roman" w:cs="Times New Roman"/>
        </w:rPr>
        <w:t xml:space="preserve">/dňa </w:t>
      </w:r>
      <w:r w:rsidR="00986D92" w:rsidRPr="00604379">
        <w:rPr>
          <w:rFonts w:ascii="Times New Roman" w:hAnsi="Times New Roman" w:cs="Times New Roman"/>
        </w:rPr>
        <w:t xml:space="preserve"> ....</w:t>
      </w:r>
      <w:r w:rsidR="001419CF">
        <w:rPr>
          <w:rFonts w:ascii="Times New Roman" w:hAnsi="Times New Roman" w:cs="Times New Roman"/>
        </w:rPr>
        <w:t>...</w:t>
      </w:r>
      <w:r w:rsidR="00986D92" w:rsidRPr="00604379">
        <w:rPr>
          <w:rFonts w:ascii="Times New Roman" w:hAnsi="Times New Roman" w:cs="Times New Roman"/>
        </w:rPr>
        <w:t>.......</w:t>
      </w:r>
      <w:r w:rsidR="001419CF">
        <w:rPr>
          <w:rFonts w:ascii="Times New Roman" w:hAnsi="Times New Roman" w:cs="Times New Roman"/>
        </w:rPr>
        <w:t xml:space="preserve"> . </w:t>
      </w:r>
    </w:p>
    <w:p w14:paraId="08CB6D05" w14:textId="461A6BBC" w:rsidR="00B07261" w:rsidRPr="00604379" w:rsidRDefault="00B07261" w:rsidP="00E91543">
      <w:pPr>
        <w:spacing w:before="120" w:after="120"/>
        <w:jc w:val="both"/>
        <w:rPr>
          <w:rFonts w:ascii="Times New Roman" w:hAnsi="Times New Roman" w:cs="Times New Roman"/>
        </w:rPr>
      </w:pPr>
      <w:r>
        <w:rPr>
          <w:rFonts w:ascii="Times New Roman" w:hAnsi="Times New Roman" w:cs="Times New Roman"/>
        </w:rPr>
        <w:t>Prílohy k tomuto VZN predstavujú ........... (určí sa interne</w:t>
      </w:r>
      <w:r w:rsidR="00FC7099">
        <w:rPr>
          <w:rFonts w:ascii="Times New Roman" w:hAnsi="Times New Roman" w:cs="Times New Roman"/>
        </w:rPr>
        <w:t>).</w:t>
      </w:r>
    </w:p>
    <w:p w14:paraId="3A47C011" w14:textId="3C762C41" w:rsidR="00F07154" w:rsidRPr="00604379" w:rsidRDefault="00E91543" w:rsidP="00E91543">
      <w:pPr>
        <w:tabs>
          <w:tab w:val="left" w:pos="7103"/>
        </w:tabs>
        <w:spacing w:before="120" w:after="120"/>
        <w:jc w:val="both"/>
        <w:rPr>
          <w:rFonts w:ascii="Times New Roman" w:hAnsi="Times New Roman" w:cs="Times New Roman"/>
        </w:rPr>
      </w:pPr>
      <w:r>
        <w:rPr>
          <w:rFonts w:ascii="Times New Roman" w:hAnsi="Times New Roman" w:cs="Times New Roman"/>
        </w:rPr>
        <w:tab/>
      </w:r>
      <w:r w:rsidR="00F07154" w:rsidRPr="00604379">
        <w:rPr>
          <w:rFonts w:ascii="Times New Roman" w:hAnsi="Times New Roman" w:cs="Times New Roman"/>
        </w:rPr>
        <w:t>................................</w:t>
      </w:r>
    </w:p>
    <w:p w14:paraId="470304D2" w14:textId="76F7AF1E" w:rsidR="00986D92" w:rsidRPr="00E91543" w:rsidRDefault="00F07154" w:rsidP="00E91543">
      <w:pPr>
        <w:tabs>
          <w:tab w:val="left" w:pos="7103"/>
        </w:tabs>
        <w:spacing w:before="120" w:after="120"/>
        <w:jc w:val="both"/>
        <w:rPr>
          <w:rFonts w:ascii="Times New Roman" w:hAnsi="Times New Roman" w:cs="Times New Roman"/>
          <w:i/>
          <w:iCs/>
        </w:rPr>
      </w:pPr>
      <w:r w:rsidRPr="00604379">
        <w:rPr>
          <w:rFonts w:ascii="Times New Roman" w:hAnsi="Times New Roman" w:cs="Times New Roman"/>
        </w:rPr>
        <w:tab/>
      </w:r>
      <w:r w:rsidRPr="00E91543">
        <w:rPr>
          <w:rFonts w:ascii="Times New Roman" w:hAnsi="Times New Roman" w:cs="Times New Roman"/>
          <w:i/>
          <w:iCs/>
        </w:rPr>
        <w:t>štatutárny orgán</w:t>
      </w:r>
    </w:p>
    <w:p w14:paraId="6BDC44AF" w14:textId="4E3DC828" w:rsidR="00F07154" w:rsidRPr="001419CF" w:rsidRDefault="00E91543" w:rsidP="00E91543">
      <w:pPr>
        <w:spacing w:before="120" w:after="120"/>
        <w:jc w:val="both"/>
        <w:rPr>
          <w:rFonts w:ascii="Times New Roman" w:hAnsi="Times New Roman" w:cs="Times New Roman"/>
          <w:i/>
          <w:iCs/>
        </w:rPr>
      </w:pPr>
      <w:r>
        <w:rPr>
          <w:rFonts w:ascii="Times New Roman" w:hAnsi="Times New Roman" w:cs="Times New Roman"/>
          <w:i/>
          <w:iCs/>
        </w:rPr>
        <w:tab/>
      </w:r>
      <w:r>
        <w:rPr>
          <w:rFonts w:ascii="Times New Roman" w:hAnsi="Times New Roman" w:cs="Times New Roman"/>
          <w:i/>
          <w:iCs/>
        </w:rPr>
        <w:tab/>
      </w:r>
      <w:r>
        <w:rPr>
          <w:rFonts w:ascii="Times New Roman" w:hAnsi="Times New Roman" w:cs="Times New Roman"/>
          <w:i/>
          <w:iCs/>
        </w:rPr>
        <w:tab/>
      </w:r>
      <w:r>
        <w:rPr>
          <w:rFonts w:ascii="Times New Roman" w:hAnsi="Times New Roman" w:cs="Times New Roman"/>
          <w:i/>
          <w:iCs/>
        </w:rPr>
        <w:tab/>
      </w:r>
      <w:r>
        <w:rPr>
          <w:rFonts w:ascii="Times New Roman" w:hAnsi="Times New Roman" w:cs="Times New Roman"/>
          <w:i/>
          <w:iCs/>
        </w:rPr>
        <w:tab/>
      </w:r>
      <w:r>
        <w:rPr>
          <w:rFonts w:ascii="Times New Roman" w:hAnsi="Times New Roman" w:cs="Times New Roman"/>
          <w:i/>
          <w:iCs/>
        </w:rPr>
        <w:tab/>
      </w:r>
      <w:r>
        <w:rPr>
          <w:rFonts w:ascii="Times New Roman" w:hAnsi="Times New Roman" w:cs="Times New Roman"/>
          <w:i/>
          <w:iCs/>
        </w:rPr>
        <w:tab/>
      </w:r>
      <w:r>
        <w:rPr>
          <w:rFonts w:ascii="Times New Roman" w:hAnsi="Times New Roman" w:cs="Times New Roman"/>
          <w:i/>
          <w:iCs/>
        </w:rPr>
        <w:tab/>
      </w:r>
      <w:r>
        <w:rPr>
          <w:rFonts w:ascii="Times New Roman" w:hAnsi="Times New Roman" w:cs="Times New Roman"/>
          <w:i/>
          <w:iCs/>
        </w:rPr>
        <w:tab/>
      </w:r>
      <w:r>
        <w:rPr>
          <w:rFonts w:ascii="Times New Roman" w:hAnsi="Times New Roman" w:cs="Times New Roman"/>
          <w:i/>
          <w:iCs/>
        </w:rPr>
        <w:tab/>
      </w:r>
      <w:r w:rsidR="001419CF" w:rsidRPr="001419CF">
        <w:rPr>
          <w:rFonts w:ascii="Times New Roman" w:hAnsi="Times New Roman" w:cs="Times New Roman"/>
          <w:i/>
          <w:iCs/>
        </w:rPr>
        <w:t>primátor/starosta</w:t>
      </w:r>
    </w:p>
    <w:p w14:paraId="19698C82" w14:textId="77777777" w:rsidR="00F07154" w:rsidRPr="00604379" w:rsidRDefault="00F07154" w:rsidP="00E91543">
      <w:pPr>
        <w:spacing w:before="120" w:after="120"/>
        <w:jc w:val="both"/>
        <w:rPr>
          <w:rFonts w:ascii="Times New Roman" w:hAnsi="Times New Roman" w:cs="Times New Roman"/>
        </w:rPr>
      </w:pPr>
    </w:p>
    <w:p w14:paraId="58F6213D" w14:textId="157E7D5D" w:rsidR="006825A4" w:rsidRPr="00B73B8F" w:rsidRDefault="006825A4" w:rsidP="00E91543">
      <w:pPr>
        <w:spacing w:before="120" w:after="120"/>
        <w:jc w:val="both"/>
        <w:rPr>
          <w:rFonts w:ascii="Times New Roman" w:hAnsi="Times New Roman" w:cs="Times New Roman"/>
        </w:rPr>
      </w:pPr>
      <w:r w:rsidRPr="00B73B8F">
        <w:rPr>
          <w:rFonts w:ascii="Times New Roman" w:hAnsi="Times New Roman" w:cs="Times New Roman"/>
        </w:rPr>
        <w:t xml:space="preserve">Schválené  zastupiteľstvom </w:t>
      </w:r>
      <w:r w:rsidR="00986D92" w:rsidRPr="00B73B8F">
        <w:rPr>
          <w:rFonts w:ascii="Times New Roman" w:hAnsi="Times New Roman" w:cs="Times New Roman"/>
        </w:rPr>
        <w:t xml:space="preserve">obce/mesta/mestskej časti ............... </w:t>
      </w:r>
      <w:r w:rsidR="00BC252B" w:rsidRPr="00B73B8F">
        <w:rPr>
          <w:rFonts w:ascii="Times New Roman" w:hAnsi="Times New Roman" w:cs="Times New Roman"/>
        </w:rPr>
        <w:t xml:space="preserve"> a bolo vyvesené</w:t>
      </w:r>
      <w:r w:rsidR="00F030B1" w:rsidRPr="00B73B8F">
        <w:rPr>
          <w:rFonts w:ascii="Times New Roman" w:hAnsi="Times New Roman" w:cs="Times New Roman"/>
        </w:rPr>
        <w:t xml:space="preserve"> na úradnej tabuli a súčasne webovom sídle .............</w:t>
      </w:r>
      <w:r w:rsidR="00BC252B" w:rsidRPr="00B73B8F">
        <w:rPr>
          <w:rFonts w:ascii="Times New Roman" w:hAnsi="Times New Roman" w:cs="Times New Roman"/>
        </w:rPr>
        <w:t xml:space="preserve"> dňa ........... .</w:t>
      </w:r>
    </w:p>
    <w:p w14:paraId="737FB031" w14:textId="309C2284" w:rsidR="00F07154" w:rsidRPr="00F030B1" w:rsidRDefault="00BB1804" w:rsidP="00E91543">
      <w:pPr>
        <w:spacing w:before="120" w:after="120"/>
        <w:jc w:val="both"/>
        <w:rPr>
          <w:rFonts w:ascii="Times New Roman" w:hAnsi="Times New Roman" w:cs="Times New Roman"/>
          <w:i/>
          <w:iCs/>
        </w:rPr>
      </w:pPr>
      <w:r w:rsidRPr="00B73B8F">
        <w:rPr>
          <w:rFonts w:ascii="Times New Roman" w:hAnsi="Times New Roman" w:cs="Times New Roman"/>
        </w:rPr>
        <w:t>Zvesené dňa .................</w:t>
      </w:r>
      <w:r w:rsidRPr="00F030B1">
        <w:rPr>
          <w:rFonts w:ascii="Times New Roman" w:hAnsi="Times New Roman" w:cs="Times New Roman"/>
          <w:i/>
          <w:iCs/>
        </w:rPr>
        <w:t xml:space="preserve"> .</w:t>
      </w:r>
    </w:p>
    <w:p w14:paraId="38CC95DE" w14:textId="6815F43C" w:rsidR="00F07154" w:rsidRPr="00E91543" w:rsidRDefault="00B73B8F" w:rsidP="00E91543">
      <w:pPr>
        <w:spacing w:before="120" w:after="120"/>
        <w:jc w:val="both"/>
        <w:rPr>
          <w:rFonts w:ascii="Times New Roman" w:hAnsi="Times New Roman" w:cs="Times New Roman"/>
          <w:i/>
          <w:iCs/>
        </w:rPr>
      </w:pPr>
      <w:r>
        <w:rPr>
          <w:rFonts w:ascii="Times New Roman" w:hAnsi="Times New Roman" w:cs="Times New Roman"/>
          <w:i/>
          <w:iCs/>
        </w:rPr>
        <w:t>Informácie</w:t>
      </w:r>
      <w:r w:rsidR="00503345" w:rsidRPr="00E91543">
        <w:rPr>
          <w:rFonts w:ascii="Times New Roman" w:hAnsi="Times New Roman" w:cs="Times New Roman"/>
          <w:i/>
          <w:iCs/>
        </w:rPr>
        <w:t xml:space="preserve"> k spracovaniu všeobecne záväzného nariadenia obce/mesta/mestskej časti: </w:t>
      </w:r>
    </w:p>
    <w:p w14:paraId="05D5E509" w14:textId="7068E819" w:rsidR="00503345" w:rsidRPr="00E91543" w:rsidRDefault="00B73B8F" w:rsidP="00E91543">
      <w:pPr>
        <w:spacing w:before="120" w:after="120"/>
        <w:jc w:val="both"/>
        <w:rPr>
          <w:rFonts w:ascii="Times New Roman" w:hAnsi="Times New Roman" w:cs="Times New Roman"/>
          <w:i/>
          <w:iCs/>
        </w:rPr>
      </w:pPr>
      <w:r>
        <w:rPr>
          <w:rFonts w:ascii="Times New Roman" w:hAnsi="Times New Roman" w:cs="Times New Roman"/>
          <w:i/>
          <w:iCs/>
        </w:rPr>
        <w:t>A</w:t>
      </w:r>
      <w:r w:rsidR="00F07154" w:rsidRPr="00E91543">
        <w:rPr>
          <w:rFonts w:ascii="Times New Roman" w:hAnsi="Times New Roman" w:cs="Times New Roman"/>
          <w:i/>
          <w:iCs/>
        </w:rPr>
        <w:t xml:space="preserve">k podmienky na vydanie parkovacej karty stále trvajú, prevádzkovateľ predĺži platnosť parkovacej karty na ďalšie obdobie na základe žiadosti jej držiteľa. Prevádzkovateľ môže v takomto prípade opätovne požadovať doloženie príslušných dokladov potrebných na vydanie parkovacej karty alebo čestné vyhlásenie žiadateľa. </w:t>
      </w:r>
    </w:p>
    <w:p w14:paraId="0FDB9932" w14:textId="42A2F58F" w:rsidR="008D61CB" w:rsidRDefault="00F07154" w:rsidP="00E91543">
      <w:pPr>
        <w:spacing w:before="120" w:after="120"/>
        <w:jc w:val="both"/>
        <w:rPr>
          <w:rFonts w:ascii="Times New Roman" w:hAnsi="Times New Roman" w:cs="Times New Roman"/>
          <w:i/>
          <w:iCs/>
        </w:rPr>
      </w:pPr>
      <w:r w:rsidRPr="00E91543">
        <w:rPr>
          <w:rFonts w:ascii="Times New Roman" w:hAnsi="Times New Roman" w:cs="Times New Roman"/>
          <w:i/>
          <w:iCs/>
        </w:rPr>
        <w:t>Ak držiteľ parkovacej karty dočasne používa iné vozidlo ako vozidlo, pre ktoré bola parkovacia karta vydaná, môže dvakrát počas platnosti parkovacej karty bezplatne požiadať o dočasnú zmenu EČV v databáze parkovacích kariet, pričom sa nevyžaduje preukázanie právneho vzťahu k vozidlu, ktoré dočasne používa, a to ani v prípade, keď ďalšie ustanovenia o parkovacích kartách preukázanie právneho vzťahu k vozidlu vyžadujú.</w:t>
      </w:r>
    </w:p>
    <w:p w14:paraId="575713E4" w14:textId="77A06EB3" w:rsidR="00986D92" w:rsidRPr="00E91543" w:rsidRDefault="008D61CB" w:rsidP="008D61CB">
      <w:pPr>
        <w:rPr>
          <w:rFonts w:ascii="Times New Roman" w:hAnsi="Times New Roman" w:cs="Times New Roman"/>
          <w:i/>
          <w:iCs/>
        </w:rPr>
      </w:pPr>
      <w:r>
        <w:rPr>
          <w:rFonts w:ascii="Times New Roman" w:hAnsi="Times New Roman" w:cs="Times New Roman"/>
          <w:i/>
          <w:iCs/>
        </w:rPr>
        <w:br w:type="page"/>
      </w:r>
    </w:p>
    <w:p w14:paraId="74EDD1C1" w14:textId="432B9833" w:rsidR="00986D92" w:rsidRPr="004D0800" w:rsidRDefault="006825A4" w:rsidP="008D61CB">
      <w:pPr>
        <w:spacing w:before="120" w:after="120"/>
        <w:rPr>
          <w:rFonts w:ascii="Times New Roman" w:hAnsi="Times New Roman" w:cs="Times New Roman"/>
          <w:b/>
          <w:bCs/>
          <w:i/>
          <w:iCs/>
        </w:rPr>
      </w:pPr>
      <w:r w:rsidRPr="004D0800">
        <w:rPr>
          <w:rFonts w:ascii="Times New Roman" w:hAnsi="Times New Roman" w:cs="Times New Roman"/>
          <w:b/>
          <w:bCs/>
          <w:i/>
          <w:iCs/>
        </w:rPr>
        <w:lastRenderedPageBreak/>
        <w:t>Príloha č. 1</w:t>
      </w:r>
      <w:r w:rsidR="008D61CB" w:rsidRPr="004D0800">
        <w:rPr>
          <w:rFonts w:ascii="Times New Roman" w:hAnsi="Times New Roman" w:cs="Times New Roman"/>
          <w:b/>
          <w:bCs/>
          <w:i/>
          <w:iCs/>
        </w:rPr>
        <w:t xml:space="preserve"> </w:t>
      </w:r>
      <w:r w:rsidRPr="004D0800">
        <w:rPr>
          <w:rFonts w:ascii="Times New Roman" w:hAnsi="Times New Roman" w:cs="Times New Roman"/>
          <w:b/>
          <w:bCs/>
          <w:i/>
          <w:iCs/>
        </w:rPr>
        <w:t xml:space="preserve">k VZN č. </w:t>
      </w:r>
      <w:r w:rsidR="00986D92" w:rsidRPr="004D0800">
        <w:rPr>
          <w:rFonts w:ascii="Times New Roman" w:hAnsi="Times New Roman" w:cs="Times New Roman"/>
          <w:b/>
          <w:bCs/>
          <w:i/>
          <w:iCs/>
        </w:rPr>
        <w:t>.......</w:t>
      </w:r>
      <w:r w:rsidRPr="004D0800">
        <w:rPr>
          <w:rFonts w:ascii="Times New Roman" w:hAnsi="Times New Roman" w:cs="Times New Roman"/>
          <w:b/>
          <w:bCs/>
          <w:i/>
          <w:iCs/>
        </w:rPr>
        <w:t xml:space="preserve"> o dočasnom parkovaní motorových vozidiel na území </w:t>
      </w:r>
      <w:r w:rsidR="00986D92" w:rsidRPr="004D0800">
        <w:rPr>
          <w:rFonts w:ascii="Times New Roman" w:hAnsi="Times New Roman" w:cs="Times New Roman"/>
          <w:b/>
          <w:bCs/>
          <w:i/>
          <w:iCs/>
        </w:rPr>
        <w:t xml:space="preserve"> .........</w:t>
      </w:r>
    </w:p>
    <w:p w14:paraId="32F879CA" w14:textId="0084B083" w:rsidR="00986D92" w:rsidRPr="00604379" w:rsidRDefault="006825A4" w:rsidP="00E91543">
      <w:pPr>
        <w:spacing w:before="120" w:after="120"/>
        <w:jc w:val="both"/>
        <w:rPr>
          <w:rFonts w:ascii="Times New Roman" w:hAnsi="Times New Roman" w:cs="Times New Roman"/>
        </w:rPr>
      </w:pPr>
      <w:r w:rsidRPr="00604379">
        <w:rPr>
          <w:rFonts w:ascii="Times New Roman" w:hAnsi="Times New Roman" w:cs="Times New Roman"/>
        </w:rPr>
        <w:t>Vymedzenie zón s plateným státím</w:t>
      </w:r>
      <w:r w:rsidR="00986D92" w:rsidRPr="00604379">
        <w:rPr>
          <w:rFonts w:ascii="Times New Roman" w:hAnsi="Times New Roman" w:cs="Times New Roman"/>
        </w:rPr>
        <w:t xml:space="preserve"> na uliciach/námestiach</w:t>
      </w:r>
    </w:p>
    <w:p w14:paraId="3BA342B9" w14:textId="10812819" w:rsidR="00986D92" w:rsidRPr="00604379" w:rsidRDefault="006825A4" w:rsidP="00E91543">
      <w:pPr>
        <w:spacing w:before="120" w:after="120"/>
        <w:jc w:val="both"/>
        <w:rPr>
          <w:rFonts w:ascii="Times New Roman" w:hAnsi="Times New Roman" w:cs="Times New Roman"/>
        </w:rPr>
      </w:pPr>
      <w:r w:rsidRPr="00604379">
        <w:rPr>
          <w:rFonts w:ascii="Times New Roman" w:hAnsi="Times New Roman" w:cs="Times New Roman"/>
        </w:rPr>
        <w:t xml:space="preserve">Zónou </w:t>
      </w:r>
      <w:r w:rsidR="00986D92" w:rsidRPr="00604379">
        <w:rPr>
          <w:rFonts w:ascii="Times New Roman" w:hAnsi="Times New Roman" w:cs="Times New Roman"/>
        </w:rPr>
        <w:t xml:space="preserve">......... </w:t>
      </w:r>
      <w:r w:rsidRPr="00604379">
        <w:rPr>
          <w:rFonts w:ascii="Times New Roman" w:hAnsi="Times New Roman" w:cs="Times New Roman"/>
        </w:rPr>
        <w:t xml:space="preserve"> sa na účely VZN rozumejú dopravnými značkami vymedzené</w:t>
      </w:r>
      <w:r w:rsidR="00986D92" w:rsidRPr="00604379">
        <w:rPr>
          <w:rFonts w:ascii="Times New Roman" w:hAnsi="Times New Roman" w:cs="Times New Roman"/>
        </w:rPr>
        <w:t xml:space="preserve"> </w:t>
      </w:r>
      <w:r w:rsidRPr="00604379">
        <w:rPr>
          <w:rFonts w:ascii="Times New Roman" w:hAnsi="Times New Roman" w:cs="Times New Roman"/>
        </w:rPr>
        <w:t xml:space="preserve">úseky miestnych komunikácií nachádzajúce sa na uliciach </w:t>
      </w:r>
      <w:r w:rsidR="00986D92" w:rsidRPr="00604379">
        <w:rPr>
          <w:rFonts w:ascii="Times New Roman" w:hAnsi="Times New Roman" w:cs="Times New Roman"/>
        </w:rPr>
        <w:t>................ a ..................  ............... (určí sa interne).</w:t>
      </w:r>
    </w:p>
    <w:p w14:paraId="57E58828" w14:textId="2B9DBAB4" w:rsidR="00F07154" w:rsidRPr="00604379" w:rsidRDefault="00986D92" w:rsidP="008D61CB">
      <w:pPr>
        <w:spacing w:before="120" w:after="120"/>
        <w:jc w:val="both"/>
        <w:rPr>
          <w:rFonts w:ascii="Times New Roman" w:hAnsi="Times New Roman" w:cs="Times New Roman"/>
        </w:rPr>
      </w:pPr>
      <w:r w:rsidRPr="00604379">
        <w:rPr>
          <w:rFonts w:ascii="Times New Roman" w:hAnsi="Times New Roman" w:cs="Times New Roman"/>
        </w:rPr>
        <w:t>Zónou .........  sa na účely VZN rozumejú dopravnými značkami vymedzené úseky miestnych komunikácií nachádzajúce sa na námestiach ................ a .................. ............... (určí sa interne).</w:t>
      </w:r>
    </w:p>
    <w:p w14:paraId="019BC9A0" w14:textId="1DBBA813" w:rsidR="008D61CB" w:rsidRDefault="008D61CB">
      <w:pPr>
        <w:rPr>
          <w:rFonts w:ascii="Times New Roman" w:hAnsi="Times New Roman" w:cs="Times New Roman"/>
        </w:rPr>
      </w:pPr>
    </w:p>
    <w:p w14:paraId="6357C2E7" w14:textId="5D106155" w:rsidR="00F07154" w:rsidRPr="004D0800" w:rsidRDefault="00F07154" w:rsidP="004D0800">
      <w:pPr>
        <w:spacing w:before="120" w:after="120"/>
        <w:rPr>
          <w:rFonts w:ascii="Times New Roman" w:hAnsi="Times New Roman" w:cs="Times New Roman"/>
          <w:b/>
          <w:bCs/>
          <w:i/>
          <w:iCs/>
        </w:rPr>
      </w:pPr>
      <w:r w:rsidRPr="004D0800">
        <w:rPr>
          <w:rFonts w:ascii="Times New Roman" w:hAnsi="Times New Roman" w:cs="Times New Roman"/>
          <w:b/>
          <w:bCs/>
          <w:i/>
          <w:iCs/>
        </w:rPr>
        <w:t>Príloha č. 2</w:t>
      </w:r>
      <w:r w:rsidR="008D61CB" w:rsidRPr="004D0800">
        <w:rPr>
          <w:rFonts w:ascii="Times New Roman" w:hAnsi="Times New Roman" w:cs="Times New Roman"/>
          <w:b/>
          <w:bCs/>
          <w:i/>
          <w:iCs/>
        </w:rPr>
        <w:t xml:space="preserve"> </w:t>
      </w:r>
      <w:r w:rsidRPr="004D0800">
        <w:rPr>
          <w:rFonts w:ascii="Times New Roman" w:hAnsi="Times New Roman" w:cs="Times New Roman"/>
          <w:b/>
          <w:bCs/>
          <w:i/>
          <w:iCs/>
        </w:rPr>
        <w:t xml:space="preserve">k VZN č. ....... o dočasnom parkovaní motorových vozidiel na území ......... </w:t>
      </w:r>
      <w:r w:rsidR="008D61CB" w:rsidRPr="004D0800">
        <w:rPr>
          <w:rFonts w:ascii="Times New Roman" w:hAnsi="Times New Roman" w:cs="Times New Roman"/>
          <w:b/>
          <w:bCs/>
          <w:i/>
          <w:iCs/>
        </w:rPr>
        <w:t>–</w:t>
      </w:r>
      <w:r w:rsidRPr="004D0800">
        <w:rPr>
          <w:rFonts w:ascii="Times New Roman" w:hAnsi="Times New Roman" w:cs="Times New Roman"/>
          <w:b/>
          <w:bCs/>
          <w:i/>
          <w:iCs/>
        </w:rPr>
        <w:t xml:space="preserve"> vzor parkovacej karty </w:t>
      </w:r>
    </w:p>
    <w:p w14:paraId="73A06D24" w14:textId="716C7955" w:rsidR="00F07154" w:rsidRPr="00604379" w:rsidRDefault="00F07154" w:rsidP="008D61CB">
      <w:pPr>
        <w:spacing w:before="120" w:after="120"/>
        <w:jc w:val="center"/>
        <w:rPr>
          <w:rFonts w:ascii="Times New Roman" w:hAnsi="Times New Roman" w:cs="Times New Roman"/>
        </w:rPr>
      </w:pPr>
      <w:r w:rsidRPr="00604379">
        <w:rPr>
          <w:rFonts w:ascii="Times New Roman" w:hAnsi="Times New Roman" w:cs="Times New Roman"/>
        </w:rPr>
        <w:t>určí sa interne</w:t>
      </w:r>
    </w:p>
    <w:p w14:paraId="65A1653A" w14:textId="3219E3D6" w:rsidR="00F07154" w:rsidRPr="00604379" w:rsidRDefault="00F07154" w:rsidP="008D61CB">
      <w:pPr>
        <w:tabs>
          <w:tab w:val="left" w:pos="8199"/>
        </w:tabs>
        <w:spacing w:before="120" w:after="120"/>
        <w:rPr>
          <w:rFonts w:ascii="Times New Roman" w:hAnsi="Times New Roman" w:cs="Times New Roman"/>
        </w:rPr>
      </w:pPr>
    </w:p>
    <w:p w14:paraId="300BCBF0" w14:textId="4A2814E2" w:rsidR="00F07154" w:rsidRPr="004D0800" w:rsidRDefault="00F07154" w:rsidP="00E91543">
      <w:pPr>
        <w:spacing w:before="120" w:after="120"/>
        <w:rPr>
          <w:rFonts w:ascii="Times New Roman" w:hAnsi="Times New Roman" w:cs="Times New Roman"/>
          <w:b/>
          <w:bCs/>
          <w:i/>
          <w:iCs/>
        </w:rPr>
      </w:pPr>
      <w:r w:rsidRPr="004D0800">
        <w:rPr>
          <w:rFonts w:ascii="Times New Roman" w:hAnsi="Times New Roman" w:cs="Times New Roman"/>
          <w:b/>
          <w:bCs/>
          <w:i/>
          <w:iCs/>
        </w:rPr>
        <w:t>Príloha č. 3</w:t>
      </w:r>
      <w:r w:rsidR="008D61CB" w:rsidRPr="004D0800">
        <w:rPr>
          <w:rFonts w:ascii="Times New Roman" w:hAnsi="Times New Roman" w:cs="Times New Roman"/>
          <w:b/>
          <w:bCs/>
          <w:i/>
          <w:iCs/>
        </w:rPr>
        <w:t xml:space="preserve"> </w:t>
      </w:r>
      <w:r w:rsidRPr="004D0800">
        <w:rPr>
          <w:rFonts w:ascii="Times New Roman" w:hAnsi="Times New Roman" w:cs="Times New Roman"/>
          <w:b/>
          <w:bCs/>
          <w:i/>
          <w:iCs/>
        </w:rPr>
        <w:t xml:space="preserve">k VZN č. ....... o dočasnom parkovaní motorových vozidiel na území ......... </w:t>
      </w:r>
      <w:r w:rsidR="008D61CB" w:rsidRPr="004D0800">
        <w:rPr>
          <w:rFonts w:ascii="Times New Roman" w:hAnsi="Times New Roman" w:cs="Times New Roman"/>
          <w:b/>
          <w:bCs/>
          <w:i/>
          <w:iCs/>
        </w:rPr>
        <w:t>–</w:t>
      </w:r>
      <w:r w:rsidRPr="004D0800">
        <w:rPr>
          <w:rFonts w:ascii="Times New Roman" w:hAnsi="Times New Roman" w:cs="Times New Roman"/>
          <w:b/>
          <w:bCs/>
          <w:i/>
          <w:iCs/>
        </w:rPr>
        <w:t xml:space="preserve"> zóny v grafickom prevedení s možnosťou parkovania .........</w:t>
      </w:r>
    </w:p>
    <w:p w14:paraId="19650298" w14:textId="061FCD31" w:rsidR="00F07154" w:rsidRDefault="00F07154" w:rsidP="00E91543">
      <w:pPr>
        <w:tabs>
          <w:tab w:val="left" w:pos="3643"/>
        </w:tabs>
        <w:spacing w:before="120" w:after="120"/>
        <w:rPr>
          <w:rFonts w:ascii="Times New Roman" w:hAnsi="Times New Roman" w:cs="Times New Roman"/>
        </w:rPr>
      </w:pPr>
      <w:r w:rsidRPr="00604379">
        <w:rPr>
          <w:rFonts w:ascii="Times New Roman" w:hAnsi="Times New Roman" w:cs="Times New Roman"/>
        </w:rPr>
        <w:tab/>
        <w:t>určí sa interne</w:t>
      </w:r>
    </w:p>
    <w:p w14:paraId="53481C79" w14:textId="0EF6A649" w:rsidR="008F78C9" w:rsidRDefault="008F78C9" w:rsidP="00E91543">
      <w:pPr>
        <w:tabs>
          <w:tab w:val="left" w:pos="7555"/>
        </w:tabs>
        <w:spacing w:before="120" w:after="120"/>
        <w:rPr>
          <w:rFonts w:ascii="Times New Roman" w:hAnsi="Times New Roman" w:cs="Times New Roman"/>
        </w:rPr>
      </w:pPr>
    </w:p>
    <w:p w14:paraId="69050BBF" w14:textId="7366DA1A" w:rsidR="008F78C9" w:rsidRPr="00B73B8F" w:rsidRDefault="008F78C9" w:rsidP="00E91543">
      <w:pPr>
        <w:spacing w:before="120" w:after="120"/>
        <w:rPr>
          <w:rFonts w:ascii="Times New Roman" w:hAnsi="Times New Roman" w:cs="Times New Roman"/>
          <w:b/>
          <w:bCs/>
          <w:i/>
          <w:iCs/>
        </w:rPr>
      </w:pPr>
      <w:r w:rsidRPr="00B73B8F">
        <w:rPr>
          <w:rFonts w:ascii="Times New Roman" w:hAnsi="Times New Roman" w:cs="Times New Roman"/>
          <w:b/>
          <w:bCs/>
          <w:i/>
          <w:iCs/>
        </w:rPr>
        <w:t>Príloha č. 4</w:t>
      </w:r>
      <w:r w:rsidR="008D61CB" w:rsidRPr="00B73B8F">
        <w:rPr>
          <w:rFonts w:ascii="Times New Roman" w:hAnsi="Times New Roman" w:cs="Times New Roman"/>
          <w:b/>
          <w:bCs/>
          <w:i/>
          <w:iCs/>
        </w:rPr>
        <w:t xml:space="preserve"> </w:t>
      </w:r>
      <w:r w:rsidRPr="00B73B8F">
        <w:rPr>
          <w:rFonts w:ascii="Times New Roman" w:hAnsi="Times New Roman" w:cs="Times New Roman"/>
          <w:b/>
          <w:bCs/>
          <w:i/>
          <w:iCs/>
        </w:rPr>
        <w:t xml:space="preserve">k VZN č. .......  o dočasnom parkovaní motorových vozidiel na území ......... </w:t>
      </w:r>
      <w:r w:rsidR="008D61CB" w:rsidRPr="00B73B8F">
        <w:rPr>
          <w:rFonts w:ascii="Times New Roman" w:hAnsi="Times New Roman" w:cs="Times New Roman"/>
          <w:b/>
          <w:bCs/>
          <w:i/>
          <w:iCs/>
        </w:rPr>
        <w:t>–</w:t>
      </w:r>
      <w:r w:rsidRPr="00B73B8F">
        <w:rPr>
          <w:rFonts w:ascii="Times New Roman" w:hAnsi="Times New Roman" w:cs="Times New Roman"/>
          <w:b/>
          <w:bCs/>
          <w:i/>
          <w:iCs/>
        </w:rPr>
        <w:t xml:space="preserve"> výška úhrady za parkovacie lístky</w:t>
      </w:r>
    </w:p>
    <w:p w14:paraId="01A09108" w14:textId="4BCA170C" w:rsidR="008F78C9" w:rsidRDefault="008F78C9" w:rsidP="00E91543">
      <w:pPr>
        <w:tabs>
          <w:tab w:val="left" w:pos="3643"/>
        </w:tabs>
        <w:spacing w:before="120" w:after="120"/>
        <w:rPr>
          <w:rFonts w:ascii="Times New Roman" w:hAnsi="Times New Roman" w:cs="Times New Roman"/>
        </w:rPr>
      </w:pPr>
      <w:r w:rsidRPr="00604379">
        <w:rPr>
          <w:rFonts w:ascii="Times New Roman" w:hAnsi="Times New Roman" w:cs="Times New Roman"/>
        </w:rPr>
        <w:tab/>
        <w:t>určí sa interne</w:t>
      </w:r>
      <w:r>
        <w:rPr>
          <w:rFonts w:ascii="Times New Roman" w:hAnsi="Times New Roman" w:cs="Times New Roman"/>
        </w:rPr>
        <w:t xml:space="preserve"> </w:t>
      </w:r>
    </w:p>
    <w:p w14:paraId="62CCA616" w14:textId="77777777" w:rsidR="008F78C9" w:rsidRDefault="008F78C9" w:rsidP="00E91543">
      <w:pPr>
        <w:tabs>
          <w:tab w:val="left" w:pos="7555"/>
        </w:tabs>
        <w:spacing w:before="120" w:after="120"/>
        <w:jc w:val="both"/>
        <w:rPr>
          <w:rFonts w:ascii="Times New Roman" w:hAnsi="Times New Roman" w:cs="Times New Roman"/>
        </w:rPr>
      </w:pPr>
    </w:p>
    <w:p w14:paraId="371550B6" w14:textId="22E30E17" w:rsidR="008F78C9" w:rsidRPr="008D61CB" w:rsidRDefault="008F78C9" w:rsidP="008D61CB">
      <w:pPr>
        <w:tabs>
          <w:tab w:val="left" w:pos="7555"/>
        </w:tabs>
        <w:spacing w:before="120" w:after="120"/>
        <w:jc w:val="center"/>
        <w:rPr>
          <w:rFonts w:ascii="Times New Roman" w:hAnsi="Times New Roman" w:cs="Times New Roman"/>
          <w:b/>
          <w:bCs/>
        </w:rPr>
      </w:pPr>
      <w:r w:rsidRPr="00F030B1">
        <w:rPr>
          <w:rFonts w:ascii="Times New Roman" w:hAnsi="Times New Roman" w:cs="Times New Roman"/>
          <w:b/>
          <w:bCs/>
        </w:rPr>
        <w:t>Spoločné ustanovenia k určeniu výšky úhrady za parkovacie lístky</w:t>
      </w:r>
    </w:p>
    <w:p w14:paraId="47C625C4" w14:textId="77777777" w:rsidR="008F78C9" w:rsidRPr="00F030B1" w:rsidRDefault="008F78C9" w:rsidP="008D61CB">
      <w:pPr>
        <w:pStyle w:val="Odsekzoznamu"/>
        <w:numPr>
          <w:ilvl w:val="0"/>
          <w:numId w:val="2"/>
        </w:numPr>
        <w:tabs>
          <w:tab w:val="left" w:pos="7555"/>
        </w:tabs>
        <w:spacing w:before="120" w:after="120"/>
        <w:contextualSpacing w:val="0"/>
        <w:jc w:val="both"/>
        <w:rPr>
          <w:rFonts w:ascii="Times New Roman" w:hAnsi="Times New Roman" w:cs="Times New Roman"/>
        </w:rPr>
      </w:pPr>
      <w:r w:rsidRPr="00F030B1">
        <w:rPr>
          <w:rFonts w:ascii="Times New Roman" w:hAnsi="Times New Roman" w:cs="Times New Roman"/>
        </w:rPr>
        <w:t>Cena denného lístka v prípade parkovacieho lístka pre tarifné pásma ......... a ........... určuje</w:t>
      </w:r>
    </w:p>
    <w:p w14:paraId="78AFF9D3" w14:textId="7DB40111" w:rsidR="00F030B1" w:rsidRPr="008D61CB" w:rsidRDefault="008F78C9" w:rsidP="008D61CB">
      <w:pPr>
        <w:pStyle w:val="Odsekzoznamu"/>
        <w:numPr>
          <w:ilvl w:val="0"/>
          <w:numId w:val="2"/>
        </w:numPr>
        <w:tabs>
          <w:tab w:val="left" w:pos="7555"/>
        </w:tabs>
        <w:spacing w:before="120" w:after="120"/>
        <w:contextualSpacing w:val="0"/>
        <w:jc w:val="both"/>
        <w:rPr>
          <w:rFonts w:ascii="Times New Roman" w:hAnsi="Times New Roman" w:cs="Times New Roman"/>
        </w:rPr>
      </w:pPr>
      <w:r w:rsidRPr="00F030B1">
        <w:rPr>
          <w:rFonts w:ascii="Times New Roman" w:hAnsi="Times New Roman" w:cs="Times New Roman"/>
        </w:rPr>
        <w:t xml:space="preserve">vo výške maximálnej dennej sadzby. Ak maximálna denná sadzba nie je ustanovená, denný lístok nemožno zakúpiť. </w:t>
      </w:r>
    </w:p>
    <w:p w14:paraId="29C747BB" w14:textId="56EB0777" w:rsidR="00F030B1" w:rsidRPr="008D61CB" w:rsidRDefault="008F78C9" w:rsidP="008D61CB">
      <w:pPr>
        <w:pStyle w:val="Odsekzoznamu"/>
        <w:numPr>
          <w:ilvl w:val="0"/>
          <w:numId w:val="2"/>
        </w:numPr>
        <w:tabs>
          <w:tab w:val="left" w:pos="7555"/>
        </w:tabs>
        <w:spacing w:before="120" w:after="120"/>
        <w:contextualSpacing w:val="0"/>
        <w:jc w:val="both"/>
        <w:rPr>
          <w:rFonts w:ascii="Times New Roman" w:hAnsi="Times New Roman" w:cs="Times New Roman"/>
        </w:rPr>
      </w:pPr>
      <w:r w:rsidRPr="00F030B1">
        <w:rPr>
          <w:rFonts w:ascii="Times New Roman" w:hAnsi="Times New Roman" w:cs="Times New Roman"/>
        </w:rPr>
        <w:t xml:space="preserve">Denný lístok platí po dobu 24 hodín od zaplatenia, najneskôr však do konca doby spoplatnenia platnej počas nasledujúceho dňa. </w:t>
      </w:r>
    </w:p>
    <w:p w14:paraId="101C707A" w14:textId="57094DB3" w:rsidR="00F030B1" w:rsidRPr="008D61CB" w:rsidRDefault="008F78C9" w:rsidP="008D61CB">
      <w:pPr>
        <w:pStyle w:val="Odsekzoznamu"/>
        <w:numPr>
          <w:ilvl w:val="0"/>
          <w:numId w:val="2"/>
        </w:numPr>
        <w:tabs>
          <w:tab w:val="left" w:pos="7555"/>
        </w:tabs>
        <w:spacing w:before="120" w:after="120"/>
        <w:contextualSpacing w:val="0"/>
        <w:jc w:val="both"/>
        <w:rPr>
          <w:rFonts w:ascii="Times New Roman" w:hAnsi="Times New Roman" w:cs="Times New Roman"/>
        </w:rPr>
      </w:pPr>
      <w:r w:rsidRPr="00F030B1">
        <w:rPr>
          <w:rFonts w:ascii="Times New Roman" w:hAnsi="Times New Roman" w:cs="Times New Roman"/>
        </w:rPr>
        <w:t xml:space="preserve">Ak sa však počas celého nasledujúceho dňa úhrada za parkovanie neplatí, denný lístok platí po dobu 48 hodín od zaplatenia. </w:t>
      </w:r>
    </w:p>
    <w:p w14:paraId="2756C86B" w14:textId="089B2249" w:rsidR="00F030B1" w:rsidRPr="004D0800" w:rsidRDefault="008F78C9" w:rsidP="008D61CB">
      <w:pPr>
        <w:pStyle w:val="Odsekzoznamu"/>
        <w:numPr>
          <w:ilvl w:val="0"/>
          <w:numId w:val="2"/>
        </w:numPr>
        <w:tabs>
          <w:tab w:val="left" w:pos="7555"/>
        </w:tabs>
        <w:spacing w:before="120" w:after="120"/>
        <w:contextualSpacing w:val="0"/>
        <w:jc w:val="both"/>
        <w:rPr>
          <w:rFonts w:ascii="Times New Roman" w:hAnsi="Times New Roman" w:cs="Times New Roman"/>
        </w:rPr>
      </w:pPr>
      <w:r w:rsidRPr="00F030B1">
        <w:rPr>
          <w:rFonts w:ascii="Times New Roman" w:hAnsi="Times New Roman" w:cs="Times New Roman"/>
        </w:rPr>
        <w:t>Ak doba platnosti lístka zasahuje do viacerých časových úsekov s rozdielnou sadzbou, spôsob výpočtu ceny lístka sa upraví v prevádzkovom poriadku s prihliadnutím na technický prostriedok, prostredníctvom ktorého sa kupuje parkovací lístok.</w:t>
      </w:r>
    </w:p>
    <w:p w14:paraId="5EA41B33" w14:textId="6240F23F" w:rsidR="008F78C9" w:rsidRPr="00F030B1" w:rsidRDefault="008F78C9" w:rsidP="008D61CB">
      <w:pPr>
        <w:tabs>
          <w:tab w:val="left" w:pos="7555"/>
        </w:tabs>
        <w:spacing w:before="120" w:after="120"/>
        <w:jc w:val="center"/>
        <w:rPr>
          <w:rFonts w:ascii="Times New Roman" w:hAnsi="Times New Roman" w:cs="Times New Roman"/>
          <w:b/>
          <w:bCs/>
        </w:rPr>
      </w:pPr>
      <w:r w:rsidRPr="00F030B1">
        <w:rPr>
          <w:rFonts w:ascii="Times New Roman" w:hAnsi="Times New Roman" w:cs="Times New Roman"/>
          <w:b/>
          <w:bCs/>
        </w:rPr>
        <w:t>Pásmové parkovacie lístky</w:t>
      </w:r>
    </w:p>
    <w:p w14:paraId="01043DE2" w14:textId="427EF501" w:rsidR="008F78C9" w:rsidRPr="008F78C9" w:rsidRDefault="008F78C9" w:rsidP="008D61CB">
      <w:pPr>
        <w:tabs>
          <w:tab w:val="left" w:pos="7555"/>
        </w:tabs>
        <w:spacing w:before="120" w:after="120"/>
        <w:rPr>
          <w:rFonts w:ascii="Times New Roman" w:hAnsi="Times New Roman" w:cs="Times New Roman"/>
        </w:rPr>
      </w:pPr>
      <w:r w:rsidRPr="008F78C9">
        <w:rPr>
          <w:rFonts w:ascii="Times New Roman" w:hAnsi="Times New Roman" w:cs="Times New Roman"/>
        </w:rPr>
        <w:t>Typ parkovacieho lístka Základná sadzba (30 min.)</w:t>
      </w:r>
      <w:r>
        <w:rPr>
          <w:rFonts w:ascii="Times New Roman" w:hAnsi="Times New Roman" w:cs="Times New Roman"/>
        </w:rPr>
        <w:t>, respektíve m</w:t>
      </w:r>
      <w:r w:rsidRPr="008F78C9">
        <w:rPr>
          <w:rFonts w:ascii="Times New Roman" w:hAnsi="Times New Roman" w:cs="Times New Roman"/>
        </w:rPr>
        <w:t>aximálna denná sadzba</w:t>
      </w:r>
      <w:r w:rsidR="004D0800">
        <w:rPr>
          <w:rFonts w:ascii="Times New Roman" w:hAnsi="Times New Roman" w:cs="Times New Roman"/>
        </w:rPr>
        <w:t>.</w:t>
      </w:r>
      <w:r w:rsidRPr="008F78C9">
        <w:rPr>
          <w:rFonts w:ascii="Times New Roman" w:hAnsi="Times New Roman" w:cs="Times New Roman"/>
        </w:rPr>
        <w:t xml:space="preserve"> </w:t>
      </w:r>
    </w:p>
    <w:p w14:paraId="24FC9C0D" w14:textId="1B8A00D5" w:rsidR="008F78C9" w:rsidRPr="008F78C9" w:rsidRDefault="008F78C9" w:rsidP="008D61CB">
      <w:pPr>
        <w:tabs>
          <w:tab w:val="left" w:pos="7555"/>
        </w:tabs>
        <w:spacing w:before="120" w:after="120"/>
        <w:rPr>
          <w:rFonts w:ascii="Times New Roman" w:hAnsi="Times New Roman" w:cs="Times New Roman"/>
        </w:rPr>
      </w:pPr>
      <w:r w:rsidRPr="008F78C9">
        <w:rPr>
          <w:rFonts w:ascii="Times New Roman" w:hAnsi="Times New Roman" w:cs="Times New Roman"/>
        </w:rPr>
        <w:t>Cena denného lístka</w:t>
      </w:r>
      <w:r w:rsidR="004D0800">
        <w:rPr>
          <w:rFonts w:ascii="Times New Roman" w:hAnsi="Times New Roman" w:cs="Times New Roman"/>
        </w:rPr>
        <w:t>:</w:t>
      </w:r>
    </w:p>
    <w:p w14:paraId="0125DAF3" w14:textId="66B8BE02" w:rsidR="008F78C9" w:rsidRDefault="008F78C9" w:rsidP="008D61CB">
      <w:pPr>
        <w:tabs>
          <w:tab w:val="left" w:pos="7555"/>
        </w:tabs>
        <w:spacing w:before="120" w:after="120"/>
        <w:rPr>
          <w:rFonts w:ascii="Times New Roman" w:hAnsi="Times New Roman" w:cs="Times New Roman"/>
        </w:rPr>
      </w:pPr>
      <w:r w:rsidRPr="008F78C9">
        <w:rPr>
          <w:rFonts w:ascii="Times New Roman" w:hAnsi="Times New Roman" w:cs="Times New Roman"/>
        </w:rPr>
        <w:t>tarifné pásmo</w:t>
      </w:r>
      <w:r>
        <w:rPr>
          <w:rFonts w:ascii="Times New Roman" w:hAnsi="Times New Roman" w:cs="Times New Roman"/>
        </w:rPr>
        <w:t xml:space="preserve">   ........</w:t>
      </w:r>
      <w:r w:rsidRPr="008F78C9">
        <w:rPr>
          <w:rFonts w:ascii="Times New Roman" w:hAnsi="Times New Roman" w:cs="Times New Roman"/>
        </w:rPr>
        <w:t xml:space="preserve"> </w:t>
      </w:r>
      <w:r>
        <w:rPr>
          <w:rFonts w:ascii="Times New Roman" w:hAnsi="Times New Roman" w:cs="Times New Roman"/>
        </w:rPr>
        <w:t>v sume .......</w:t>
      </w:r>
      <w:r w:rsidRPr="008F78C9">
        <w:rPr>
          <w:rFonts w:ascii="Times New Roman" w:hAnsi="Times New Roman" w:cs="Times New Roman"/>
        </w:rPr>
        <w:t xml:space="preserve"> € </w:t>
      </w:r>
      <w:r>
        <w:rPr>
          <w:rFonts w:ascii="Times New Roman" w:hAnsi="Times New Roman" w:cs="Times New Roman"/>
        </w:rPr>
        <w:t>, max .......</w:t>
      </w:r>
      <w:r w:rsidRPr="008F78C9">
        <w:rPr>
          <w:rFonts w:ascii="Times New Roman" w:hAnsi="Times New Roman" w:cs="Times New Roman"/>
        </w:rPr>
        <w:t xml:space="preserve"> €</w:t>
      </w:r>
    </w:p>
    <w:p w14:paraId="16363EE0" w14:textId="585E4C8F" w:rsidR="008F78C9" w:rsidRPr="008F78C9" w:rsidRDefault="008F78C9" w:rsidP="008D61CB">
      <w:pPr>
        <w:tabs>
          <w:tab w:val="left" w:pos="7555"/>
        </w:tabs>
        <w:spacing w:before="120" w:after="120"/>
        <w:rPr>
          <w:rFonts w:ascii="Times New Roman" w:hAnsi="Times New Roman" w:cs="Times New Roman"/>
        </w:rPr>
      </w:pPr>
      <w:r w:rsidRPr="008F78C9">
        <w:rPr>
          <w:rFonts w:ascii="Times New Roman" w:hAnsi="Times New Roman" w:cs="Times New Roman"/>
        </w:rPr>
        <w:t>tarifné pásmo</w:t>
      </w:r>
      <w:r>
        <w:rPr>
          <w:rFonts w:ascii="Times New Roman" w:hAnsi="Times New Roman" w:cs="Times New Roman"/>
        </w:rPr>
        <w:t xml:space="preserve">   ........</w:t>
      </w:r>
      <w:r w:rsidRPr="008F78C9">
        <w:rPr>
          <w:rFonts w:ascii="Times New Roman" w:hAnsi="Times New Roman" w:cs="Times New Roman"/>
        </w:rPr>
        <w:t xml:space="preserve"> </w:t>
      </w:r>
      <w:r>
        <w:rPr>
          <w:rFonts w:ascii="Times New Roman" w:hAnsi="Times New Roman" w:cs="Times New Roman"/>
        </w:rPr>
        <w:t>v sume .......</w:t>
      </w:r>
      <w:r w:rsidRPr="008F78C9">
        <w:rPr>
          <w:rFonts w:ascii="Times New Roman" w:hAnsi="Times New Roman" w:cs="Times New Roman"/>
        </w:rPr>
        <w:t xml:space="preserve"> € </w:t>
      </w:r>
      <w:r>
        <w:rPr>
          <w:rFonts w:ascii="Times New Roman" w:hAnsi="Times New Roman" w:cs="Times New Roman"/>
        </w:rPr>
        <w:t>, max .......</w:t>
      </w:r>
      <w:r w:rsidRPr="008F78C9">
        <w:rPr>
          <w:rFonts w:ascii="Times New Roman" w:hAnsi="Times New Roman" w:cs="Times New Roman"/>
        </w:rPr>
        <w:t xml:space="preserve"> €</w:t>
      </w:r>
    </w:p>
    <w:p w14:paraId="3A16E108" w14:textId="34ABF120" w:rsidR="008F78C9" w:rsidRPr="008F78C9" w:rsidRDefault="008F78C9" w:rsidP="008D61CB">
      <w:pPr>
        <w:tabs>
          <w:tab w:val="left" w:pos="7555"/>
        </w:tabs>
        <w:spacing w:before="120" w:after="120"/>
        <w:rPr>
          <w:rFonts w:ascii="Times New Roman" w:hAnsi="Times New Roman" w:cs="Times New Roman"/>
        </w:rPr>
      </w:pPr>
      <w:r w:rsidRPr="008F78C9">
        <w:rPr>
          <w:rFonts w:ascii="Times New Roman" w:hAnsi="Times New Roman" w:cs="Times New Roman"/>
        </w:rPr>
        <w:t>tarifné pásmo</w:t>
      </w:r>
      <w:r>
        <w:rPr>
          <w:rFonts w:ascii="Times New Roman" w:hAnsi="Times New Roman" w:cs="Times New Roman"/>
        </w:rPr>
        <w:t xml:space="preserve">   ........</w:t>
      </w:r>
      <w:r w:rsidRPr="008F78C9">
        <w:rPr>
          <w:rFonts w:ascii="Times New Roman" w:hAnsi="Times New Roman" w:cs="Times New Roman"/>
        </w:rPr>
        <w:t xml:space="preserve"> </w:t>
      </w:r>
      <w:r>
        <w:rPr>
          <w:rFonts w:ascii="Times New Roman" w:hAnsi="Times New Roman" w:cs="Times New Roman"/>
        </w:rPr>
        <w:t>v sume .......</w:t>
      </w:r>
      <w:r w:rsidRPr="008F78C9">
        <w:rPr>
          <w:rFonts w:ascii="Times New Roman" w:hAnsi="Times New Roman" w:cs="Times New Roman"/>
        </w:rPr>
        <w:t xml:space="preserve"> € </w:t>
      </w:r>
      <w:r>
        <w:rPr>
          <w:rFonts w:ascii="Times New Roman" w:hAnsi="Times New Roman" w:cs="Times New Roman"/>
        </w:rPr>
        <w:t>, max .......</w:t>
      </w:r>
      <w:r w:rsidRPr="008F78C9">
        <w:rPr>
          <w:rFonts w:ascii="Times New Roman" w:hAnsi="Times New Roman" w:cs="Times New Roman"/>
        </w:rPr>
        <w:t xml:space="preserve"> €</w:t>
      </w:r>
    </w:p>
    <w:p w14:paraId="126035A3" w14:textId="2AA22904" w:rsidR="008F78C9" w:rsidRPr="008F78C9" w:rsidRDefault="008F78C9" w:rsidP="008D61CB">
      <w:pPr>
        <w:tabs>
          <w:tab w:val="left" w:pos="7555"/>
        </w:tabs>
        <w:spacing w:before="120" w:after="120"/>
        <w:rPr>
          <w:rFonts w:ascii="Times New Roman" w:hAnsi="Times New Roman" w:cs="Times New Roman"/>
        </w:rPr>
      </w:pPr>
      <w:r w:rsidRPr="008F78C9">
        <w:rPr>
          <w:rFonts w:ascii="Times New Roman" w:hAnsi="Times New Roman" w:cs="Times New Roman"/>
        </w:rPr>
        <w:lastRenderedPageBreak/>
        <w:t>tarifné pásmo</w:t>
      </w:r>
      <w:r>
        <w:rPr>
          <w:rFonts w:ascii="Times New Roman" w:hAnsi="Times New Roman" w:cs="Times New Roman"/>
        </w:rPr>
        <w:t xml:space="preserve">   ........</w:t>
      </w:r>
      <w:r w:rsidRPr="008F78C9">
        <w:rPr>
          <w:rFonts w:ascii="Times New Roman" w:hAnsi="Times New Roman" w:cs="Times New Roman"/>
        </w:rPr>
        <w:t xml:space="preserve"> </w:t>
      </w:r>
      <w:r>
        <w:rPr>
          <w:rFonts w:ascii="Times New Roman" w:hAnsi="Times New Roman" w:cs="Times New Roman"/>
        </w:rPr>
        <w:t>v sume .......</w:t>
      </w:r>
      <w:r w:rsidRPr="008F78C9">
        <w:rPr>
          <w:rFonts w:ascii="Times New Roman" w:hAnsi="Times New Roman" w:cs="Times New Roman"/>
        </w:rPr>
        <w:t xml:space="preserve"> € </w:t>
      </w:r>
      <w:r>
        <w:rPr>
          <w:rFonts w:ascii="Times New Roman" w:hAnsi="Times New Roman" w:cs="Times New Roman"/>
        </w:rPr>
        <w:t>, max .......</w:t>
      </w:r>
      <w:r w:rsidRPr="008F78C9">
        <w:rPr>
          <w:rFonts w:ascii="Times New Roman" w:hAnsi="Times New Roman" w:cs="Times New Roman"/>
        </w:rPr>
        <w:t xml:space="preserve"> €</w:t>
      </w:r>
    </w:p>
    <w:sectPr w:rsidR="008F78C9" w:rsidRPr="008F78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C7779"/>
    <w:multiLevelType w:val="hybridMultilevel"/>
    <w:tmpl w:val="0A48ED2C"/>
    <w:lvl w:ilvl="0" w:tplc="672A3D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226720D"/>
    <w:multiLevelType w:val="hybridMultilevel"/>
    <w:tmpl w:val="6DE8D7BA"/>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A39278E"/>
    <w:multiLevelType w:val="hybridMultilevel"/>
    <w:tmpl w:val="6BE23FE0"/>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1DFB67AA"/>
    <w:multiLevelType w:val="hybridMultilevel"/>
    <w:tmpl w:val="6B6EBD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EB66818"/>
    <w:multiLevelType w:val="hybridMultilevel"/>
    <w:tmpl w:val="49C8CE7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1F9D0A21"/>
    <w:multiLevelType w:val="hybridMultilevel"/>
    <w:tmpl w:val="99C0E3C6"/>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8601C05"/>
    <w:multiLevelType w:val="hybridMultilevel"/>
    <w:tmpl w:val="5FEC5C9A"/>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2B1E60CB"/>
    <w:multiLevelType w:val="hybridMultilevel"/>
    <w:tmpl w:val="4CBE82C4"/>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356475A0"/>
    <w:multiLevelType w:val="hybridMultilevel"/>
    <w:tmpl w:val="AEB2938E"/>
    <w:lvl w:ilvl="0" w:tplc="041B0017">
      <w:start w:val="1"/>
      <w:numFmt w:val="lowerLetter"/>
      <w:lvlText w:val="%1)"/>
      <w:lvlJc w:val="left"/>
      <w:pPr>
        <w:ind w:left="360" w:hanging="360"/>
      </w:pPr>
    </w:lvl>
    <w:lvl w:ilvl="1" w:tplc="45508EA2">
      <w:start w:val="1"/>
      <w:numFmt w:val="decimal"/>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37730462"/>
    <w:multiLevelType w:val="hybridMultilevel"/>
    <w:tmpl w:val="9FCA953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392046AA"/>
    <w:multiLevelType w:val="hybridMultilevel"/>
    <w:tmpl w:val="1B7E00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2382ED3"/>
    <w:multiLevelType w:val="hybridMultilevel"/>
    <w:tmpl w:val="4392BB1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452E486C"/>
    <w:multiLevelType w:val="hybridMultilevel"/>
    <w:tmpl w:val="3D240A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46697FDA"/>
    <w:multiLevelType w:val="hybridMultilevel"/>
    <w:tmpl w:val="C238884C"/>
    <w:lvl w:ilvl="0" w:tplc="C4023BE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C2C069F"/>
    <w:multiLevelType w:val="hybridMultilevel"/>
    <w:tmpl w:val="6220D834"/>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5B9E757B"/>
    <w:multiLevelType w:val="hybridMultilevel"/>
    <w:tmpl w:val="7C589FD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E217384"/>
    <w:multiLevelType w:val="hybridMultilevel"/>
    <w:tmpl w:val="B5562892"/>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64B42970"/>
    <w:multiLevelType w:val="hybridMultilevel"/>
    <w:tmpl w:val="4C327B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76D1040"/>
    <w:multiLevelType w:val="hybridMultilevel"/>
    <w:tmpl w:val="E026A62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6880439D"/>
    <w:multiLevelType w:val="hybridMultilevel"/>
    <w:tmpl w:val="350EDD1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6FAF681F"/>
    <w:multiLevelType w:val="hybridMultilevel"/>
    <w:tmpl w:val="514E79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786346DB"/>
    <w:multiLevelType w:val="hybridMultilevel"/>
    <w:tmpl w:val="FF04D03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16cid:durableId="295377063">
    <w:abstractNumId w:val="13"/>
  </w:num>
  <w:num w:numId="2" w16cid:durableId="698311889">
    <w:abstractNumId w:val="21"/>
  </w:num>
  <w:num w:numId="3" w16cid:durableId="163402681">
    <w:abstractNumId w:val="5"/>
  </w:num>
  <w:num w:numId="4" w16cid:durableId="227230151">
    <w:abstractNumId w:val="0"/>
  </w:num>
  <w:num w:numId="5" w16cid:durableId="1722710572">
    <w:abstractNumId w:val="8"/>
  </w:num>
  <w:num w:numId="6" w16cid:durableId="171185054">
    <w:abstractNumId w:val="3"/>
  </w:num>
  <w:num w:numId="7" w16cid:durableId="679235940">
    <w:abstractNumId w:val="4"/>
  </w:num>
  <w:num w:numId="8" w16cid:durableId="1620526684">
    <w:abstractNumId w:val="20"/>
  </w:num>
  <w:num w:numId="9" w16cid:durableId="1370567614">
    <w:abstractNumId w:val="7"/>
  </w:num>
  <w:num w:numId="10" w16cid:durableId="1866334212">
    <w:abstractNumId w:val="11"/>
  </w:num>
  <w:num w:numId="11" w16cid:durableId="511797457">
    <w:abstractNumId w:val="15"/>
  </w:num>
  <w:num w:numId="12" w16cid:durableId="276253183">
    <w:abstractNumId w:val="10"/>
  </w:num>
  <w:num w:numId="13" w16cid:durableId="28847705">
    <w:abstractNumId w:val="14"/>
  </w:num>
  <w:num w:numId="14" w16cid:durableId="1194155333">
    <w:abstractNumId w:val="19"/>
  </w:num>
  <w:num w:numId="15" w16cid:durableId="1809778048">
    <w:abstractNumId w:val="6"/>
  </w:num>
  <w:num w:numId="16" w16cid:durableId="255359322">
    <w:abstractNumId w:val="12"/>
  </w:num>
  <w:num w:numId="17" w16cid:durableId="863130123">
    <w:abstractNumId w:val="9"/>
  </w:num>
  <w:num w:numId="18" w16cid:durableId="50269510">
    <w:abstractNumId w:val="18"/>
  </w:num>
  <w:num w:numId="19" w16cid:durableId="917904364">
    <w:abstractNumId w:val="16"/>
  </w:num>
  <w:num w:numId="20" w16cid:durableId="1236016240">
    <w:abstractNumId w:val="17"/>
  </w:num>
  <w:num w:numId="21" w16cid:durableId="471562094">
    <w:abstractNumId w:val="1"/>
  </w:num>
  <w:num w:numId="22" w16cid:durableId="9796515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25A4"/>
    <w:rsid w:val="00055961"/>
    <w:rsid w:val="0007617A"/>
    <w:rsid w:val="000D54E4"/>
    <w:rsid w:val="001419CF"/>
    <w:rsid w:val="001B4674"/>
    <w:rsid w:val="001B51E0"/>
    <w:rsid w:val="002F1366"/>
    <w:rsid w:val="00304376"/>
    <w:rsid w:val="003329B8"/>
    <w:rsid w:val="0035613C"/>
    <w:rsid w:val="004D0800"/>
    <w:rsid w:val="00503345"/>
    <w:rsid w:val="00586080"/>
    <w:rsid w:val="005A5DAC"/>
    <w:rsid w:val="005E79E6"/>
    <w:rsid w:val="00604379"/>
    <w:rsid w:val="00617B8D"/>
    <w:rsid w:val="006825A4"/>
    <w:rsid w:val="008646A6"/>
    <w:rsid w:val="008D61CB"/>
    <w:rsid w:val="008F78C9"/>
    <w:rsid w:val="0093149B"/>
    <w:rsid w:val="00986D92"/>
    <w:rsid w:val="00A43926"/>
    <w:rsid w:val="00B07261"/>
    <w:rsid w:val="00B73B8F"/>
    <w:rsid w:val="00BA4A7A"/>
    <w:rsid w:val="00BA60DE"/>
    <w:rsid w:val="00BB1804"/>
    <w:rsid w:val="00BC252B"/>
    <w:rsid w:val="00BC467E"/>
    <w:rsid w:val="00C108F5"/>
    <w:rsid w:val="00D95C38"/>
    <w:rsid w:val="00E91543"/>
    <w:rsid w:val="00EC47E5"/>
    <w:rsid w:val="00F030B1"/>
    <w:rsid w:val="00F07154"/>
    <w:rsid w:val="00F4206F"/>
    <w:rsid w:val="00FC70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E011EE"/>
  <w15:chartTrackingRefBased/>
  <w15:docId w15:val="{8948A3B9-0BD3-394A-A742-D426DDDD3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986D92"/>
    <w:pPr>
      <w:ind w:left="720"/>
      <w:contextualSpacing/>
    </w:pPr>
  </w:style>
  <w:style w:type="character" w:customStyle="1" w:styleId="apple-converted-space">
    <w:name w:val="apple-converted-space"/>
    <w:basedOn w:val="Predvolenpsmoodseku"/>
    <w:rsid w:val="005860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188102">
      <w:bodyDiv w:val="1"/>
      <w:marLeft w:val="0"/>
      <w:marRight w:val="0"/>
      <w:marTop w:val="0"/>
      <w:marBottom w:val="0"/>
      <w:divBdr>
        <w:top w:val="none" w:sz="0" w:space="0" w:color="auto"/>
        <w:left w:val="none" w:sz="0" w:space="0" w:color="auto"/>
        <w:bottom w:val="none" w:sz="0" w:space="0" w:color="auto"/>
        <w:right w:val="none" w:sz="0" w:space="0" w:color="auto"/>
      </w:divBdr>
      <w:divsChild>
        <w:div w:id="373773936">
          <w:marLeft w:val="255"/>
          <w:marRight w:val="0"/>
          <w:marTop w:val="75"/>
          <w:marBottom w:val="0"/>
          <w:divBdr>
            <w:top w:val="none" w:sz="0" w:space="0" w:color="auto"/>
            <w:left w:val="none" w:sz="0" w:space="0" w:color="auto"/>
            <w:bottom w:val="none" w:sz="0" w:space="0" w:color="auto"/>
            <w:right w:val="none" w:sz="0" w:space="0" w:color="auto"/>
          </w:divBdr>
          <w:divsChild>
            <w:div w:id="8875707">
              <w:marLeft w:val="0"/>
              <w:marRight w:val="225"/>
              <w:marTop w:val="0"/>
              <w:marBottom w:val="0"/>
              <w:divBdr>
                <w:top w:val="none" w:sz="0" w:space="0" w:color="auto"/>
                <w:left w:val="none" w:sz="0" w:space="0" w:color="auto"/>
                <w:bottom w:val="none" w:sz="0" w:space="0" w:color="auto"/>
                <w:right w:val="none" w:sz="0" w:space="0" w:color="auto"/>
              </w:divBdr>
            </w:div>
          </w:divsChild>
        </w:div>
        <w:div w:id="655763974">
          <w:marLeft w:val="255"/>
          <w:marRight w:val="0"/>
          <w:marTop w:val="75"/>
          <w:marBottom w:val="0"/>
          <w:divBdr>
            <w:top w:val="none" w:sz="0" w:space="0" w:color="auto"/>
            <w:left w:val="none" w:sz="0" w:space="0" w:color="auto"/>
            <w:bottom w:val="none" w:sz="0" w:space="0" w:color="auto"/>
            <w:right w:val="none" w:sz="0" w:space="0" w:color="auto"/>
          </w:divBdr>
          <w:divsChild>
            <w:div w:id="509367740">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432895037">
      <w:bodyDiv w:val="1"/>
      <w:marLeft w:val="0"/>
      <w:marRight w:val="0"/>
      <w:marTop w:val="0"/>
      <w:marBottom w:val="0"/>
      <w:divBdr>
        <w:top w:val="none" w:sz="0" w:space="0" w:color="auto"/>
        <w:left w:val="none" w:sz="0" w:space="0" w:color="auto"/>
        <w:bottom w:val="none" w:sz="0" w:space="0" w:color="auto"/>
        <w:right w:val="none" w:sz="0" w:space="0" w:color="auto"/>
      </w:divBdr>
      <w:divsChild>
        <w:div w:id="402528608">
          <w:marLeft w:val="0"/>
          <w:marRight w:val="0"/>
          <w:marTop w:val="0"/>
          <w:marBottom w:val="0"/>
          <w:divBdr>
            <w:top w:val="none" w:sz="0" w:space="0" w:color="auto"/>
            <w:left w:val="none" w:sz="0" w:space="0" w:color="auto"/>
            <w:bottom w:val="none" w:sz="0" w:space="0" w:color="auto"/>
            <w:right w:val="none" w:sz="0" w:space="0" w:color="auto"/>
          </w:divBdr>
          <w:divsChild>
            <w:div w:id="677393269">
              <w:marLeft w:val="0"/>
              <w:marRight w:val="0"/>
              <w:marTop w:val="0"/>
              <w:marBottom w:val="0"/>
              <w:divBdr>
                <w:top w:val="none" w:sz="0" w:space="0" w:color="auto"/>
                <w:left w:val="none" w:sz="0" w:space="0" w:color="auto"/>
                <w:bottom w:val="none" w:sz="0" w:space="0" w:color="auto"/>
                <w:right w:val="none" w:sz="0" w:space="0" w:color="auto"/>
              </w:divBdr>
              <w:divsChild>
                <w:div w:id="903757583">
                  <w:marLeft w:val="0"/>
                  <w:marRight w:val="0"/>
                  <w:marTop w:val="0"/>
                  <w:marBottom w:val="0"/>
                  <w:divBdr>
                    <w:top w:val="none" w:sz="0" w:space="0" w:color="auto"/>
                    <w:left w:val="none" w:sz="0" w:space="0" w:color="auto"/>
                    <w:bottom w:val="none" w:sz="0" w:space="0" w:color="auto"/>
                    <w:right w:val="none" w:sz="0" w:space="0" w:color="auto"/>
                  </w:divBdr>
                  <w:divsChild>
                    <w:div w:id="383942309">
                      <w:marLeft w:val="0"/>
                      <w:marRight w:val="0"/>
                      <w:marTop w:val="0"/>
                      <w:marBottom w:val="0"/>
                      <w:divBdr>
                        <w:top w:val="none" w:sz="0" w:space="0" w:color="auto"/>
                        <w:left w:val="none" w:sz="0" w:space="0" w:color="auto"/>
                        <w:bottom w:val="none" w:sz="0" w:space="0" w:color="auto"/>
                        <w:right w:val="none" w:sz="0" w:space="0" w:color="auto"/>
                      </w:divBdr>
                    </w:div>
                    <w:div w:id="911963626">
                      <w:marLeft w:val="0"/>
                      <w:marRight w:val="0"/>
                      <w:marTop w:val="0"/>
                      <w:marBottom w:val="0"/>
                      <w:divBdr>
                        <w:top w:val="none" w:sz="0" w:space="0" w:color="auto"/>
                        <w:left w:val="none" w:sz="0" w:space="0" w:color="auto"/>
                        <w:bottom w:val="none" w:sz="0" w:space="0" w:color="auto"/>
                        <w:right w:val="none" w:sz="0" w:space="0" w:color="auto"/>
                      </w:divBdr>
                    </w:div>
                  </w:divsChild>
                </w:div>
                <w:div w:id="584731878">
                  <w:marLeft w:val="0"/>
                  <w:marRight w:val="0"/>
                  <w:marTop w:val="0"/>
                  <w:marBottom w:val="0"/>
                  <w:divBdr>
                    <w:top w:val="none" w:sz="0" w:space="0" w:color="auto"/>
                    <w:left w:val="none" w:sz="0" w:space="0" w:color="auto"/>
                    <w:bottom w:val="none" w:sz="0" w:space="0" w:color="auto"/>
                    <w:right w:val="none" w:sz="0" w:space="0" w:color="auto"/>
                  </w:divBdr>
                  <w:divsChild>
                    <w:div w:id="1194685365">
                      <w:marLeft w:val="0"/>
                      <w:marRight w:val="0"/>
                      <w:marTop w:val="0"/>
                      <w:marBottom w:val="0"/>
                      <w:divBdr>
                        <w:top w:val="none" w:sz="0" w:space="0" w:color="auto"/>
                        <w:left w:val="none" w:sz="0" w:space="0" w:color="auto"/>
                        <w:bottom w:val="none" w:sz="0" w:space="0" w:color="auto"/>
                        <w:right w:val="none" w:sz="0" w:space="0" w:color="auto"/>
                      </w:divBdr>
                    </w:div>
                  </w:divsChild>
                </w:div>
                <w:div w:id="823201099">
                  <w:marLeft w:val="0"/>
                  <w:marRight w:val="0"/>
                  <w:marTop w:val="0"/>
                  <w:marBottom w:val="0"/>
                  <w:divBdr>
                    <w:top w:val="none" w:sz="0" w:space="0" w:color="auto"/>
                    <w:left w:val="none" w:sz="0" w:space="0" w:color="auto"/>
                    <w:bottom w:val="none" w:sz="0" w:space="0" w:color="auto"/>
                    <w:right w:val="none" w:sz="0" w:space="0" w:color="auto"/>
                  </w:divBdr>
                  <w:divsChild>
                    <w:div w:id="819543132">
                      <w:marLeft w:val="0"/>
                      <w:marRight w:val="0"/>
                      <w:marTop w:val="0"/>
                      <w:marBottom w:val="0"/>
                      <w:divBdr>
                        <w:top w:val="none" w:sz="0" w:space="0" w:color="auto"/>
                        <w:left w:val="none" w:sz="0" w:space="0" w:color="auto"/>
                        <w:bottom w:val="none" w:sz="0" w:space="0" w:color="auto"/>
                        <w:right w:val="none" w:sz="0" w:space="0" w:color="auto"/>
                      </w:divBdr>
                    </w:div>
                  </w:divsChild>
                </w:div>
                <w:div w:id="1365054424">
                  <w:marLeft w:val="0"/>
                  <w:marRight w:val="0"/>
                  <w:marTop w:val="0"/>
                  <w:marBottom w:val="0"/>
                  <w:divBdr>
                    <w:top w:val="none" w:sz="0" w:space="0" w:color="auto"/>
                    <w:left w:val="none" w:sz="0" w:space="0" w:color="auto"/>
                    <w:bottom w:val="none" w:sz="0" w:space="0" w:color="auto"/>
                    <w:right w:val="none" w:sz="0" w:space="0" w:color="auto"/>
                  </w:divBdr>
                  <w:divsChild>
                    <w:div w:id="295842017">
                      <w:marLeft w:val="0"/>
                      <w:marRight w:val="0"/>
                      <w:marTop w:val="0"/>
                      <w:marBottom w:val="0"/>
                      <w:divBdr>
                        <w:top w:val="none" w:sz="0" w:space="0" w:color="auto"/>
                        <w:left w:val="none" w:sz="0" w:space="0" w:color="auto"/>
                        <w:bottom w:val="none" w:sz="0" w:space="0" w:color="auto"/>
                        <w:right w:val="none" w:sz="0" w:space="0" w:color="auto"/>
                      </w:divBdr>
                    </w:div>
                    <w:div w:id="1296567195">
                      <w:marLeft w:val="0"/>
                      <w:marRight w:val="0"/>
                      <w:marTop w:val="0"/>
                      <w:marBottom w:val="0"/>
                      <w:divBdr>
                        <w:top w:val="none" w:sz="0" w:space="0" w:color="auto"/>
                        <w:left w:val="none" w:sz="0" w:space="0" w:color="auto"/>
                        <w:bottom w:val="none" w:sz="0" w:space="0" w:color="auto"/>
                        <w:right w:val="none" w:sz="0" w:space="0" w:color="auto"/>
                      </w:divBdr>
                    </w:div>
                  </w:divsChild>
                </w:div>
                <w:div w:id="1590505351">
                  <w:marLeft w:val="0"/>
                  <w:marRight w:val="0"/>
                  <w:marTop w:val="0"/>
                  <w:marBottom w:val="0"/>
                  <w:divBdr>
                    <w:top w:val="none" w:sz="0" w:space="0" w:color="auto"/>
                    <w:left w:val="none" w:sz="0" w:space="0" w:color="auto"/>
                    <w:bottom w:val="none" w:sz="0" w:space="0" w:color="auto"/>
                    <w:right w:val="none" w:sz="0" w:space="0" w:color="auto"/>
                  </w:divBdr>
                  <w:divsChild>
                    <w:div w:id="1179269406">
                      <w:marLeft w:val="0"/>
                      <w:marRight w:val="0"/>
                      <w:marTop w:val="0"/>
                      <w:marBottom w:val="0"/>
                      <w:divBdr>
                        <w:top w:val="none" w:sz="0" w:space="0" w:color="auto"/>
                        <w:left w:val="none" w:sz="0" w:space="0" w:color="auto"/>
                        <w:bottom w:val="none" w:sz="0" w:space="0" w:color="auto"/>
                        <w:right w:val="none" w:sz="0" w:space="0" w:color="auto"/>
                      </w:divBdr>
                    </w:div>
                  </w:divsChild>
                </w:div>
                <w:div w:id="195847353">
                  <w:marLeft w:val="0"/>
                  <w:marRight w:val="0"/>
                  <w:marTop w:val="0"/>
                  <w:marBottom w:val="0"/>
                  <w:divBdr>
                    <w:top w:val="none" w:sz="0" w:space="0" w:color="auto"/>
                    <w:left w:val="none" w:sz="0" w:space="0" w:color="auto"/>
                    <w:bottom w:val="none" w:sz="0" w:space="0" w:color="auto"/>
                    <w:right w:val="none" w:sz="0" w:space="0" w:color="auto"/>
                  </w:divBdr>
                  <w:divsChild>
                    <w:div w:id="1582444481">
                      <w:marLeft w:val="0"/>
                      <w:marRight w:val="0"/>
                      <w:marTop w:val="0"/>
                      <w:marBottom w:val="0"/>
                      <w:divBdr>
                        <w:top w:val="none" w:sz="0" w:space="0" w:color="auto"/>
                        <w:left w:val="none" w:sz="0" w:space="0" w:color="auto"/>
                        <w:bottom w:val="none" w:sz="0" w:space="0" w:color="auto"/>
                        <w:right w:val="none" w:sz="0" w:space="0" w:color="auto"/>
                      </w:divBdr>
                    </w:div>
                  </w:divsChild>
                </w:div>
                <w:div w:id="1818380209">
                  <w:marLeft w:val="0"/>
                  <w:marRight w:val="0"/>
                  <w:marTop w:val="0"/>
                  <w:marBottom w:val="0"/>
                  <w:divBdr>
                    <w:top w:val="none" w:sz="0" w:space="0" w:color="auto"/>
                    <w:left w:val="none" w:sz="0" w:space="0" w:color="auto"/>
                    <w:bottom w:val="none" w:sz="0" w:space="0" w:color="auto"/>
                    <w:right w:val="none" w:sz="0" w:space="0" w:color="auto"/>
                  </w:divBdr>
                  <w:divsChild>
                    <w:div w:id="670330387">
                      <w:marLeft w:val="0"/>
                      <w:marRight w:val="0"/>
                      <w:marTop w:val="0"/>
                      <w:marBottom w:val="0"/>
                      <w:divBdr>
                        <w:top w:val="none" w:sz="0" w:space="0" w:color="auto"/>
                        <w:left w:val="none" w:sz="0" w:space="0" w:color="auto"/>
                        <w:bottom w:val="none" w:sz="0" w:space="0" w:color="auto"/>
                        <w:right w:val="none" w:sz="0" w:space="0" w:color="auto"/>
                      </w:divBdr>
                    </w:div>
                  </w:divsChild>
                </w:div>
                <w:div w:id="770778056">
                  <w:marLeft w:val="0"/>
                  <w:marRight w:val="0"/>
                  <w:marTop w:val="0"/>
                  <w:marBottom w:val="0"/>
                  <w:divBdr>
                    <w:top w:val="none" w:sz="0" w:space="0" w:color="auto"/>
                    <w:left w:val="none" w:sz="0" w:space="0" w:color="auto"/>
                    <w:bottom w:val="none" w:sz="0" w:space="0" w:color="auto"/>
                    <w:right w:val="none" w:sz="0" w:space="0" w:color="auto"/>
                  </w:divBdr>
                  <w:divsChild>
                    <w:div w:id="1652522936">
                      <w:marLeft w:val="0"/>
                      <w:marRight w:val="0"/>
                      <w:marTop w:val="0"/>
                      <w:marBottom w:val="0"/>
                      <w:divBdr>
                        <w:top w:val="none" w:sz="0" w:space="0" w:color="auto"/>
                        <w:left w:val="none" w:sz="0" w:space="0" w:color="auto"/>
                        <w:bottom w:val="none" w:sz="0" w:space="0" w:color="auto"/>
                        <w:right w:val="none" w:sz="0" w:space="0" w:color="auto"/>
                      </w:divBdr>
                    </w:div>
                    <w:div w:id="1553887288">
                      <w:marLeft w:val="0"/>
                      <w:marRight w:val="0"/>
                      <w:marTop w:val="0"/>
                      <w:marBottom w:val="0"/>
                      <w:divBdr>
                        <w:top w:val="none" w:sz="0" w:space="0" w:color="auto"/>
                        <w:left w:val="none" w:sz="0" w:space="0" w:color="auto"/>
                        <w:bottom w:val="none" w:sz="0" w:space="0" w:color="auto"/>
                        <w:right w:val="none" w:sz="0" w:space="0" w:color="auto"/>
                      </w:divBdr>
                    </w:div>
                  </w:divsChild>
                </w:div>
                <w:div w:id="176773434">
                  <w:marLeft w:val="0"/>
                  <w:marRight w:val="0"/>
                  <w:marTop w:val="0"/>
                  <w:marBottom w:val="0"/>
                  <w:divBdr>
                    <w:top w:val="none" w:sz="0" w:space="0" w:color="auto"/>
                    <w:left w:val="none" w:sz="0" w:space="0" w:color="auto"/>
                    <w:bottom w:val="none" w:sz="0" w:space="0" w:color="auto"/>
                    <w:right w:val="none" w:sz="0" w:space="0" w:color="auto"/>
                  </w:divBdr>
                  <w:divsChild>
                    <w:div w:id="1086152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250901">
          <w:marLeft w:val="0"/>
          <w:marRight w:val="0"/>
          <w:marTop w:val="0"/>
          <w:marBottom w:val="0"/>
          <w:divBdr>
            <w:top w:val="none" w:sz="0" w:space="0" w:color="auto"/>
            <w:left w:val="none" w:sz="0" w:space="0" w:color="auto"/>
            <w:bottom w:val="none" w:sz="0" w:space="0" w:color="auto"/>
            <w:right w:val="none" w:sz="0" w:space="0" w:color="auto"/>
          </w:divBdr>
          <w:divsChild>
            <w:div w:id="128786282">
              <w:marLeft w:val="0"/>
              <w:marRight w:val="0"/>
              <w:marTop w:val="0"/>
              <w:marBottom w:val="0"/>
              <w:divBdr>
                <w:top w:val="none" w:sz="0" w:space="0" w:color="auto"/>
                <w:left w:val="none" w:sz="0" w:space="0" w:color="auto"/>
                <w:bottom w:val="none" w:sz="0" w:space="0" w:color="auto"/>
                <w:right w:val="none" w:sz="0" w:space="0" w:color="auto"/>
              </w:divBdr>
              <w:divsChild>
                <w:div w:id="1040202238">
                  <w:marLeft w:val="0"/>
                  <w:marRight w:val="0"/>
                  <w:marTop w:val="0"/>
                  <w:marBottom w:val="0"/>
                  <w:divBdr>
                    <w:top w:val="none" w:sz="0" w:space="0" w:color="auto"/>
                    <w:left w:val="none" w:sz="0" w:space="0" w:color="auto"/>
                    <w:bottom w:val="none" w:sz="0" w:space="0" w:color="auto"/>
                    <w:right w:val="none" w:sz="0" w:space="0" w:color="auto"/>
                  </w:divBdr>
                  <w:divsChild>
                    <w:div w:id="34700231">
                      <w:marLeft w:val="0"/>
                      <w:marRight w:val="0"/>
                      <w:marTop w:val="0"/>
                      <w:marBottom w:val="0"/>
                      <w:divBdr>
                        <w:top w:val="none" w:sz="0" w:space="0" w:color="auto"/>
                        <w:left w:val="none" w:sz="0" w:space="0" w:color="auto"/>
                        <w:bottom w:val="none" w:sz="0" w:space="0" w:color="auto"/>
                        <w:right w:val="none" w:sz="0" w:space="0" w:color="auto"/>
                      </w:divBdr>
                    </w:div>
                    <w:div w:id="758064656">
                      <w:marLeft w:val="0"/>
                      <w:marRight w:val="0"/>
                      <w:marTop w:val="0"/>
                      <w:marBottom w:val="0"/>
                      <w:divBdr>
                        <w:top w:val="none" w:sz="0" w:space="0" w:color="auto"/>
                        <w:left w:val="none" w:sz="0" w:space="0" w:color="auto"/>
                        <w:bottom w:val="none" w:sz="0" w:space="0" w:color="auto"/>
                        <w:right w:val="none" w:sz="0" w:space="0" w:color="auto"/>
                      </w:divBdr>
                    </w:div>
                  </w:divsChild>
                </w:div>
                <w:div w:id="1063873030">
                  <w:marLeft w:val="0"/>
                  <w:marRight w:val="0"/>
                  <w:marTop w:val="0"/>
                  <w:marBottom w:val="0"/>
                  <w:divBdr>
                    <w:top w:val="none" w:sz="0" w:space="0" w:color="auto"/>
                    <w:left w:val="none" w:sz="0" w:space="0" w:color="auto"/>
                    <w:bottom w:val="none" w:sz="0" w:space="0" w:color="auto"/>
                    <w:right w:val="none" w:sz="0" w:space="0" w:color="auto"/>
                  </w:divBdr>
                  <w:divsChild>
                    <w:div w:id="1584491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433968">
          <w:marLeft w:val="0"/>
          <w:marRight w:val="0"/>
          <w:marTop w:val="0"/>
          <w:marBottom w:val="0"/>
          <w:divBdr>
            <w:top w:val="none" w:sz="0" w:space="0" w:color="auto"/>
            <w:left w:val="none" w:sz="0" w:space="0" w:color="auto"/>
            <w:bottom w:val="none" w:sz="0" w:space="0" w:color="auto"/>
            <w:right w:val="none" w:sz="0" w:space="0" w:color="auto"/>
          </w:divBdr>
          <w:divsChild>
            <w:div w:id="1419713462">
              <w:marLeft w:val="0"/>
              <w:marRight w:val="0"/>
              <w:marTop w:val="0"/>
              <w:marBottom w:val="0"/>
              <w:divBdr>
                <w:top w:val="none" w:sz="0" w:space="0" w:color="auto"/>
                <w:left w:val="none" w:sz="0" w:space="0" w:color="auto"/>
                <w:bottom w:val="none" w:sz="0" w:space="0" w:color="auto"/>
                <w:right w:val="none" w:sz="0" w:space="0" w:color="auto"/>
              </w:divBdr>
              <w:divsChild>
                <w:div w:id="1746292587">
                  <w:marLeft w:val="0"/>
                  <w:marRight w:val="0"/>
                  <w:marTop w:val="0"/>
                  <w:marBottom w:val="0"/>
                  <w:divBdr>
                    <w:top w:val="none" w:sz="0" w:space="0" w:color="auto"/>
                    <w:left w:val="none" w:sz="0" w:space="0" w:color="auto"/>
                    <w:bottom w:val="none" w:sz="0" w:space="0" w:color="auto"/>
                    <w:right w:val="none" w:sz="0" w:space="0" w:color="auto"/>
                  </w:divBdr>
                  <w:divsChild>
                    <w:div w:id="1072432468">
                      <w:marLeft w:val="0"/>
                      <w:marRight w:val="0"/>
                      <w:marTop w:val="0"/>
                      <w:marBottom w:val="0"/>
                      <w:divBdr>
                        <w:top w:val="none" w:sz="0" w:space="0" w:color="auto"/>
                        <w:left w:val="none" w:sz="0" w:space="0" w:color="auto"/>
                        <w:bottom w:val="none" w:sz="0" w:space="0" w:color="auto"/>
                        <w:right w:val="none" w:sz="0" w:space="0" w:color="auto"/>
                      </w:divBdr>
                    </w:div>
                  </w:divsChild>
                </w:div>
                <w:div w:id="98837028">
                  <w:marLeft w:val="0"/>
                  <w:marRight w:val="0"/>
                  <w:marTop w:val="0"/>
                  <w:marBottom w:val="0"/>
                  <w:divBdr>
                    <w:top w:val="none" w:sz="0" w:space="0" w:color="auto"/>
                    <w:left w:val="none" w:sz="0" w:space="0" w:color="auto"/>
                    <w:bottom w:val="none" w:sz="0" w:space="0" w:color="auto"/>
                    <w:right w:val="none" w:sz="0" w:space="0" w:color="auto"/>
                  </w:divBdr>
                  <w:divsChild>
                    <w:div w:id="1653630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510057">
          <w:marLeft w:val="0"/>
          <w:marRight w:val="0"/>
          <w:marTop w:val="0"/>
          <w:marBottom w:val="0"/>
          <w:divBdr>
            <w:top w:val="none" w:sz="0" w:space="0" w:color="auto"/>
            <w:left w:val="none" w:sz="0" w:space="0" w:color="auto"/>
            <w:bottom w:val="none" w:sz="0" w:space="0" w:color="auto"/>
            <w:right w:val="none" w:sz="0" w:space="0" w:color="auto"/>
          </w:divBdr>
          <w:divsChild>
            <w:div w:id="1195264592">
              <w:marLeft w:val="0"/>
              <w:marRight w:val="0"/>
              <w:marTop w:val="0"/>
              <w:marBottom w:val="0"/>
              <w:divBdr>
                <w:top w:val="none" w:sz="0" w:space="0" w:color="auto"/>
                <w:left w:val="none" w:sz="0" w:space="0" w:color="auto"/>
                <w:bottom w:val="none" w:sz="0" w:space="0" w:color="auto"/>
                <w:right w:val="none" w:sz="0" w:space="0" w:color="auto"/>
              </w:divBdr>
              <w:divsChild>
                <w:div w:id="542906924">
                  <w:marLeft w:val="0"/>
                  <w:marRight w:val="0"/>
                  <w:marTop w:val="0"/>
                  <w:marBottom w:val="0"/>
                  <w:divBdr>
                    <w:top w:val="none" w:sz="0" w:space="0" w:color="auto"/>
                    <w:left w:val="none" w:sz="0" w:space="0" w:color="auto"/>
                    <w:bottom w:val="none" w:sz="0" w:space="0" w:color="auto"/>
                    <w:right w:val="none" w:sz="0" w:space="0" w:color="auto"/>
                  </w:divBdr>
                  <w:divsChild>
                    <w:div w:id="723719600">
                      <w:marLeft w:val="0"/>
                      <w:marRight w:val="0"/>
                      <w:marTop w:val="0"/>
                      <w:marBottom w:val="0"/>
                      <w:divBdr>
                        <w:top w:val="none" w:sz="0" w:space="0" w:color="auto"/>
                        <w:left w:val="none" w:sz="0" w:space="0" w:color="auto"/>
                        <w:bottom w:val="none" w:sz="0" w:space="0" w:color="auto"/>
                        <w:right w:val="none" w:sz="0" w:space="0" w:color="auto"/>
                      </w:divBdr>
                    </w:div>
                    <w:div w:id="159393909">
                      <w:marLeft w:val="0"/>
                      <w:marRight w:val="0"/>
                      <w:marTop w:val="0"/>
                      <w:marBottom w:val="0"/>
                      <w:divBdr>
                        <w:top w:val="none" w:sz="0" w:space="0" w:color="auto"/>
                        <w:left w:val="none" w:sz="0" w:space="0" w:color="auto"/>
                        <w:bottom w:val="none" w:sz="0" w:space="0" w:color="auto"/>
                        <w:right w:val="none" w:sz="0" w:space="0" w:color="auto"/>
                      </w:divBdr>
                    </w:div>
                  </w:divsChild>
                </w:div>
                <w:div w:id="1654139931">
                  <w:marLeft w:val="0"/>
                  <w:marRight w:val="0"/>
                  <w:marTop w:val="0"/>
                  <w:marBottom w:val="0"/>
                  <w:divBdr>
                    <w:top w:val="none" w:sz="0" w:space="0" w:color="auto"/>
                    <w:left w:val="none" w:sz="0" w:space="0" w:color="auto"/>
                    <w:bottom w:val="none" w:sz="0" w:space="0" w:color="auto"/>
                    <w:right w:val="none" w:sz="0" w:space="0" w:color="auto"/>
                  </w:divBdr>
                  <w:divsChild>
                    <w:div w:id="115678396">
                      <w:marLeft w:val="0"/>
                      <w:marRight w:val="0"/>
                      <w:marTop w:val="0"/>
                      <w:marBottom w:val="0"/>
                      <w:divBdr>
                        <w:top w:val="none" w:sz="0" w:space="0" w:color="auto"/>
                        <w:left w:val="none" w:sz="0" w:space="0" w:color="auto"/>
                        <w:bottom w:val="none" w:sz="0" w:space="0" w:color="auto"/>
                        <w:right w:val="none" w:sz="0" w:space="0" w:color="auto"/>
                      </w:divBdr>
                    </w:div>
                    <w:div w:id="1874418353">
                      <w:marLeft w:val="0"/>
                      <w:marRight w:val="0"/>
                      <w:marTop w:val="0"/>
                      <w:marBottom w:val="0"/>
                      <w:divBdr>
                        <w:top w:val="none" w:sz="0" w:space="0" w:color="auto"/>
                        <w:left w:val="none" w:sz="0" w:space="0" w:color="auto"/>
                        <w:bottom w:val="none" w:sz="0" w:space="0" w:color="auto"/>
                        <w:right w:val="none" w:sz="0" w:space="0" w:color="auto"/>
                      </w:divBdr>
                    </w:div>
                  </w:divsChild>
                </w:div>
                <w:div w:id="1401437552">
                  <w:marLeft w:val="0"/>
                  <w:marRight w:val="0"/>
                  <w:marTop w:val="0"/>
                  <w:marBottom w:val="0"/>
                  <w:divBdr>
                    <w:top w:val="none" w:sz="0" w:space="0" w:color="auto"/>
                    <w:left w:val="none" w:sz="0" w:space="0" w:color="auto"/>
                    <w:bottom w:val="none" w:sz="0" w:space="0" w:color="auto"/>
                    <w:right w:val="none" w:sz="0" w:space="0" w:color="auto"/>
                  </w:divBdr>
                  <w:divsChild>
                    <w:div w:id="344788334">
                      <w:marLeft w:val="0"/>
                      <w:marRight w:val="0"/>
                      <w:marTop w:val="0"/>
                      <w:marBottom w:val="0"/>
                      <w:divBdr>
                        <w:top w:val="none" w:sz="0" w:space="0" w:color="auto"/>
                        <w:left w:val="none" w:sz="0" w:space="0" w:color="auto"/>
                        <w:bottom w:val="none" w:sz="0" w:space="0" w:color="auto"/>
                        <w:right w:val="none" w:sz="0" w:space="0" w:color="auto"/>
                      </w:divBdr>
                    </w:div>
                  </w:divsChild>
                </w:div>
                <w:div w:id="2112387425">
                  <w:marLeft w:val="0"/>
                  <w:marRight w:val="0"/>
                  <w:marTop w:val="0"/>
                  <w:marBottom w:val="0"/>
                  <w:divBdr>
                    <w:top w:val="none" w:sz="0" w:space="0" w:color="auto"/>
                    <w:left w:val="none" w:sz="0" w:space="0" w:color="auto"/>
                    <w:bottom w:val="none" w:sz="0" w:space="0" w:color="auto"/>
                    <w:right w:val="none" w:sz="0" w:space="0" w:color="auto"/>
                  </w:divBdr>
                  <w:divsChild>
                    <w:div w:id="133957309">
                      <w:marLeft w:val="0"/>
                      <w:marRight w:val="0"/>
                      <w:marTop w:val="0"/>
                      <w:marBottom w:val="0"/>
                      <w:divBdr>
                        <w:top w:val="none" w:sz="0" w:space="0" w:color="auto"/>
                        <w:left w:val="none" w:sz="0" w:space="0" w:color="auto"/>
                        <w:bottom w:val="none" w:sz="0" w:space="0" w:color="auto"/>
                        <w:right w:val="none" w:sz="0" w:space="0" w:color="auto"/>
                      </w:divBdr>
                    </w:div>
                  </w:divsChild>
                </w:div>
                <w:div w:id="1612131340">
                  <w:marLeft w:val="0"/>
                  <w:marRight w:val="0"/>
                  <w:marTop w:val="0"/>
                  <w:marBottom w:val="0"/>
                  <w:divBdr>
                    <w:top w:val="none" w:sz="0" w:space="0" w:color="auto"/>
                    <w:left w:val="none" w:sz="0" w:space="0" w:color="auto"/>
                    <w:bottom w:val="none" w:sz="0" w:space="0" w:color="auto"/>
                    <w:right w:val="none" w:sz="0" w:space="0" w:color="auto"/>
                  </w:divBdr>
                  <w:divsChild>
                    <w:div w:id="826748870">
                      <w:marLeft w:val="0"/>
                      <w:marRight w:val="0"/>
                      <w:marTop w:val="0"/>
                      <w:marBottom w:val="0"/>
                      <w:divBdr>
                        <w:top w:val="none" w:sz="0" w:space="0" w:color="auto"/>
                        <w:left w:val="none" w:sz="0" w:space="0" w:color="auto"/>
                        <w:bottom w:val="none" w:sz="0" w:space="0" w:color="auto"/>
                        <w:right w:val="none" w:sz="0" w:space="0" w:color="auto"/>
                      </w:divBdr>
                    </w:div>
                  </w:divsChild>
                </w:div>
                <w:div w:id="476800202">
                  <w:marLeft w:val="0"/>
                  <w:marRight w:val="0"/>
                  <w:marTop w:val="0"/>
                  <w:marBottom w:val="0"/>
                  <w:divBdr>
                    <w:top w:val="none" w:sz="0" w:space="0" w:color="auto"/>
                    <w:left w:val="none" w:sz="0" w:space="0" w:color="auto"/>
                    <w:bottom w:val="none" w:sz="0" w:space="0" w:color="auto"/>
                    <w:right w:val="none" w:sz="0" w:space="0" w:color="auto"/>
                  </w:divBdr>
                  <w:divsChild>
                    <w:div w:id="1643925503">
                      <w:marLeft w:val="0"/>
                      <w:marRight w:val="0"/>
                      <w:marTop w:val="0"/>
                      <w:marBottom w:val="0"/>
                      <w:divBdr>
                        <w:top w:val="none" w:sz="0" w:space="0" w:color="auto"/>
                        <w:left w:val="none" w:sz="0" w:space="0" w:color="auto"/>
                        <w:bottom w:val="none" w:sz="0" w:space="0" w:color="auto"/>
                        <w:right w:val="none" w:sz="0" w:space="0" w:color="auto"/>
                      </w:divBdr>
                    </w:div>
                  </w:divsChild>
                </w:div>
                <w:div w:id="1650672346">
                  <w:marLeft w:val="0"/>
                  <w:marRight w:val="0"/>
                  <w:marTop w:val="0"/>
                  <w:marBottom w:val="0"/>
                  <w:divBdr>
                    <w:top w:val="none" w:sz="0" w:space="0" w:color="auto"/>
                    <w:left w:val="none" w:sz="0" w:space="0" w:color="auto"/>
                    <w:bottom w:val="none" w:sz="0" w:space="0" w:color="auto"/>
                    <w:right w:val="none" w:sz="0" w:space="0" w:color="auto"/>
                  </w:divBdr>
                  <w:divsChild>
                    <w:div w:id="1122575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48426">
          <w:marLeft w:val="0"/>
          <w:marRight w:val="0"/>
          <w:marTop w:val="0"/>
          <w:marBottom w:val="0"/>
          <w:divBdr>
            <w:top w:val="none" w:sz="0" w:space="0" w:color="auto"/>
            <w:left w:val="none" w:sz="0" w:space="0" w:color="auto"/>
            <w:bottom w:val="none" w:sz="0" w:space="0" w:color="auto"/>
            <w:right w:val="none" w:sz="0" w:space="0" w:color="auto"/>
          </w:divBdr>
          <w:divsChild>
            <w:div w:id="445738752">
              <w:marLeft w:val="0"/>
              <w:marRight w:val="0"/>
              <w:marTop w:val="0"/>
              <w:marBottom w:val="0"/>
              <w:divBdr>
                <w:top w:val="none" w:sz="0" w:space="0" w:color="auto"/>
                <w:left w:val="none" w:sz="0" w:space="0" w:color="auto"/>
                <w:bottom w:val="none" w:sz="0" w:space="0" w:color="auto"/>
                <w:right w:val="none" w:sz="0" w:space="0" w:color="auto"/>
              </w:divBdr>
              <w:divsChild>
                <w:div w:id="987444728">
                  <w:marLeft w:val="0"/>
                  <w:marRight w:val="0"/>
                  <w:marTop w:val="0"/>
                  <w:marBottom w:val="0"/>
                  <w:divBdr>
                    <w:top w:val="none" w:sz="0" w:space="0" w:color="auto"/>
                    <w:left w:val="none" w:sz="0" w:space="0" w:color="auto"/>
                    <w:bottom w:val="none" w:sz="0" w:space="0" w:color="auto"/>
                    <w:right w:val="none" w:sz="0" w:space="0" w:color="auto"/>
                  </w:divBdr>
                  <w:divsChild>
                    <w:div w:id="822816549">
                      <w:marLeft w:val="0"/>
                      <w:marRight w:val="0"/>
                      <w:marTop w:val="0"/>
                      <w:marBottom w:val="0"/>
                      <w:divBdr>
                        <w:top w:val="none" w:sz="0" w:space="0" w:color="auto"/>
                        <w:left w:val="none" w:sz="0" w:space="0" w:color="auto"/>
                        <w:bottom w:val="none" w:sz="0" w:space="0" w:color="auto"/>
                        <w:right w:val="none" w:sz="0" w:space="0" w:color="auto"/>
                      </w:divBdr>
                    </w:div>
                  </w:divsChild>
                </w:div>
                <w:div w:id="2099136117">
                  <w:marLeft w:val="0"/>
                  <w:marRight w:val="0"/>
                  <w:marTop w:val="0"/>
                  <w:marBottom w:val="0"/>
                  <w:divBdr>
                    <w:top w:val="none" w:sz="0" w:space="0" w:color="auto"/>
                    <w:left w:val="none" w:sz="0" w:space="0" w:color="auto"/>
                    <w:bottom w:val="none" w:sz="0" w:space="0" w:color="auto"/>
                    <w:right w:val="none" w:sz="0" w:space="0" w:color="auto"/>
                  </w:divBdr>
                  <w:divsChild>
                    <w:div w:id="2009093019">
                      <w:marLeft w:val="0"/>
                      <w:marRight w:val="0"/>
                      <w:marTop w:val="0"/>
                      <w:marBottom w:val="0"/>
                      <w:divBdr>
                        <w:top w:val="none" w:sz="0" w:space="0" w:color="auto"/>
                        <w:left w:val="none" w:sz="0" w:space="0" w:color="auto"/>
                        <w:bottom w:val="none" w:sz="0" w:space="0" w:color="auto"/>
                        <w:right w:val="none" w:sz="0" w:space="0" w:color="auto"/>
                      </w:divBdr>
                    </w:div>
                  </w:divsChild>
                </w:div>
                <w:div w:id="1488549835">
                  <w:marLeft w:val="0"/>
                  <w:marRight w:val="0"/>
                  <w:marTop w:val="0"/>
                  <w:marBottom w:val="0"/>
                  <w:divBdr>
                    <w:top w:val="none" w:sz="0" w:space="0" w:color="auto"/>
                    <w:left w:val="none" w:sz="0" w:space="0" w:color="auto"/>
                    <w:bottom w:val="none" w:sz="0" w:space="0" w:color="auto"/>
                    <w:right w:val="none" w:sz="0" w:space="0" w:color="auto"/>
                  </w:divBdr>
                  <w:divsChild>
                    <w:div w:id="283273833">
                      <w:marLeft w:val="0"/>
                      <w:marRight w:val="0"/>
                      <w:marTop w:val="0"/>
                      <w:marBottom w:val="0"/>
                      <w:divBdr>
                        <w:top w:val="none" w:sz="0" w:space="0" w:color="auto"/>
                        <w:left w:val="none" w:sz="0" w:space="0" w:color="auto"/>
                        <w:bottom w:val="none" w:sz="0" w:space="0" w:color="auto"/>
                        <w:right w:val="none" w:sz="0" w:space="0" w:color="auto"/>
                      </w:divBdr>
                    </w:div>
                  </w:divsChild>
                </w:div>
                <w:div w:id="69695133">
                  <w:marLeft w:val="0"/>
                  <w:marRight w:val="0"/>
                  <w:marTop w:val="0"/>
                  <w:marBottom w:val="0"/>
                  <w:divBdr>
                    <w:top w:val="none" w:sz="0" w:space="0" w:color="auto"/>
                    <w:left w:val="none" w:sz="0" w:space="0" w:color="auto"/>
                    <w:bottom w:val="none" w:sz="0" w:space="0" w:color="auto"/>
                    <w:right w:val="none" w:sz="0" w:space="0" w:color="auto"/>
                  </w:divBdr>
                  <w:divsChild>
                    <w:div w:id="126446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195342">
          <w:marLeft w:val="0"/>
          <w:marRight w:val="0"/>
          <w:marTop w:val="0"/>
          <w:marBottom w:val="0"/>
          <w:divBdr>
            <w:top w:val="none" w:sz="0" w:space="0" w:color="auto"/>
            <w:left w:val="none" w:sz="0" w:space="0" w:color="auto"/>
            <w:bottom w:val="none" w:sz="0" w:space="0" w:color="auto"/>
            <w:right w:val="none" w:sz="0" w:space="0" w:color="auto"/>
          </w:divBdr>
          <w:divsChild>
            <w:div w:id="253444267">
              <w:marLeft w:val="0"/>
              <w:marRight w:val="0"/>
              <w:marTop w:val="0"/>
              <w:marBottom w:val="0"/>
              <w:divBdr>
                <w:top w:val="none" w:sz="0" w:space="0" w:color="auto"/>
                <w:left w:val="none" w:sz="0" w:space="0" w:color="auto"/>
                <w:bottom w:val="none" w:sz="0" w:space="0" w:color="auto"/>
                <w:right w:val="none" w:sz="0" w:space="0" w:color="auto"/>
              </w:divBdr>
              <w:divsChild>
                <w:div w:id="759066539">
                  <w:marLeft w:val="0"/>
                  <w:marRight w:val="0"/>
                  <w:marTop w:val="0"/>
                  <w:marBottom w:val="0"/>
                  <w:divBdr>
                    <w:top w:val="none" w:sz="0" w:space="0" w:color="auto"/>
                    <w:left w:val="none" w:sz="0" w:space="0" w:color="auto"/>
                    <w:bottom w:val="none" w:sz="0" w:space="0" w:color="auto"/>
                    <w:right w:val="none" w:sz="0" w:space="0" w:color="auto"/>
                  </w:divBdr>
                </w:div>
              </w:divsChild>
            </w:div>
            <w:div w:id="1139805867">
              <w:marLeft w:val="0"/>
              <w:marRight w:val="0"/>
              <w:marTop w:val="0"/>
              <w:marBottom w:val="0"/>
              <w:divBdr>
                <w:top w:val="none" w:sz="0" w:space="0" w:color="auto"/>
                <w:left w:val="none" w:sz="0" w:space="0" w:color="auto"/>
                <w:bottom w:val="none" w:sz="0" w:space="0" w:color="auto"/>
                <w:right w:val="none" w:sz="0" w:space="0" w:color="auto"/>
              </w:divBdr>
              <w:divsChild>
                <w:div w:id="83183683">
                  <w:marLeft w:val="0"/>
                  <w:marRight w:val="0"/>
                  <w:marTop w:val="0"/>
                  <w:marBottom w:val="0"/>
                  <w:divBdr>
                    <w:top w:val="none" w:sz="0" w:space="0" w:color="auto"/>
                    <w:left w:val="none" w:sz="0" w:space="0" w:color="auto"/>
                    <w:bottom w:val="none" w:sz="0" w:space="0" w:color="auto"/>
                    <w:right w:val="none" w:sz="0" w:space="0" w:color="auto"/>
                  </w:divBdr>
                </w:div>
              </w:divsChild>
            </w:div>
            <w:div w:id="1623926215">
              <w:marLeft w:val="0"/>
              <w:marRight w:val="0"/>
              <w:marTop w:val="0"/>
              <w:marBottom w:val="0"/>
              <w:divBdr>
                <w:top w:val="none" w:sz="0" w:space="0" w:color="auto"/>
                <w:left w:val="none" w:sz="0" w:space="0" w:color="auto"/>
                <w:bottom w:val="none" w:sz="0" w:space="0" w:color="auto"/>
                <w:right w:val="none" w:sz="0" w:space="0" w:color="auto"/>
              </w:divBdr>
              <w:divsChild>
                <w:div w:id="141816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131791">
          <w:marLeft w:val="0"/>
          <w:marRight w:val="0"/>
          <w:marTop w:val="0"/>
          <w:marBottom w:val="0"/>
          <w:divBdr>
            <w:top w:val="none" w:sz="0" w:space="0" w:color="auto"/>
            <w:left w:val="none" w:sz="0" w:space="0" w:color="auto"/>
            <w:bottom w:val="none" w:sz="0" w:space="0" w:color="auto"/>
            <w:right w:val="none" w:sz="0" w:space="0" w:color="auto"/>
          </w:divBdr>
          <w:divsChild>
            <w:div w:id="343212555">
              <w:marLeft w:val="0"/>
              <w:marRight w:val="0"/>
              <w:marTop w:val="0"/>
              <w:marBottom w:val="0"/>
              <w:divBdr>
                <w:top w:val="none" w:sz="0" w:space="0" w:color="auto"/>
                <w:left w:val="none" w:sz="0" w:space="0" w:color="auto"/>
                <w:bottom w:val="none" w:sz="0" w:space="0" w:color="auto"/>
                <w:right w:val="none" w:sz="0" w:space="0" w:color="auto"/>
              </w:divBdr>
              <w:divsChild>
                <w:div w:id="248469983">
                  <w:marLeft w:val="0"/>
                  <w:marRight w:val="0"/>
                  <w:marTop w:val="0"/>
                  <w:marBottom w:val="0"/>
                  <w:divBdr>
                    <w:top w:val="none" w:sz="0" w:space="0" w:color="auto"/>
                    <w:left w:val="none" w:sz="0" w:space="0" w:color="auto"/>
                    <w:bottom w:val="none" w:sz="0" w:space="0" w:color="auto"/>
                    <w:right w:val="none" w:sz="0" w:space="0" w:color="auto"/>
                  </w:divBdr>
                  <w:divsChild>
                    <w:div w:id="1975327022">
                      <w:marLeft w:val="0"/>
                      <w:marRight w:val="0"/>
                      <w:marTop w:val="0"/>
                      <w:marBottom w:val="0"/>
                      <w:divBdr>
                        <w:top w:val="none" w:sz="0" w:space="0" w:color="auto"/>
                        <w:left w:val="none" w:sz="0" w:space="0" w:color="auto"/>
                        <w:bottom w:val="none" w:sz="0" w:space="0" w:color="auto"/>
                        <w:right w:val="none" w:sz="0" w:space="0" w:color="auto"/>
                      </w:divBdr>
                    </w:div>
                    <w:div w:id="200171744">
                      <w:marLeft w:val="0"/>
                      <w:marRight w:val="0"/>
                      <w:marTop w:val="0"/>
                      <w:marBottom w:val="0"/>
                      <w:divBdr>
                        <w:top w:val="none" w:sz="0" w:space="0" w:color="auto"/>
                        <w:left w:val="none" w:sz="0" w:space="0" w:color="auto"/>
                        <w:bottom w:val="none" w:sz="0" w:space="0" w:color="auto"/>
                        <w:right w:val="none" w:sz="0" w:space="0" w:color="auto"/>
                      </w:divBdr>
                    </w:div>
                  </w:divsChild>
                </w:div>
                <w:div w:id="1672491514">
                  <w:marLeft w:val="0"/>
                  <w:marRight w:val="0"/>
                  <w:marTop w:val="0"/>
                  <w:marBottom w:val="0"/>
                  <w:divBdr>
                    <w:top w:val="none" w:sz="0" w:space="0" w:color="auto"/>
                    <w:left w:val="none" w:sz="0" w:space="0" w:color="auto"/>
                    <w:bottom w:val="none" w:sz="0" w:space="0" w:color="auto"/>
                    <w:right w:val="none" w:sz="0" w:space="0" w:color="auto"/>
                  </w:divBdr>
                  <w:divsChild>
                    <w:div w:id="1626235840">
                      <w:marLeft w:val="0"/>
                      <w:marRight w:val="0"/>
                      <w:marTop w:val="0"/>
                      <w:marBottom w:val="0"/>
                      <w:divBdr>
                        <w:top w:val="none" w:sz="0" w:space="0" w:color="auto"/>
                        <w:left w:val="none" w:sz="0" w:space="0" w:color="auto"/>
                        <w:bottom w:val="none" w:sz="0" w:space="0" w:color="auto"/>
                        <w:right w:val="none" w:sz="0" w:space="0" w:color="auto"/>
                      </w:divBdr>
                    </w:div>
                    <w:div w:id="1548762549">
                      <w:marLeft w:val="0"/>
                      <w:marRight w:val="0"/>
                      <w:marTop w:val="0"/>
                      <w:marBottom w:val="0"/>
                      <w:divBdr>
                        <w:top w:val="none" w:sz="0" w:space="0" w:color="auto"/>
                        <w:left w:val="none" w:sz="0" w:space="0" w:color="auto"/>
                        <w:bottom w:val="none" w:sz="0" w:space="0" w:color="auto"/>
                        <w:right w:val="none" w:sz="0" w:space="0" w:color="auto"/>
                      </w:divBdr>
                    </w:div>
                  </w:divsChild>
                </w:div>
                <w:div w:id="1503816828">
                  <w:marLeft w:val="0"/>
                  <w:marRight w:val="0"/>
                  <w:marTop w:val="0"/>
                  <w:marBottom w:val="0"/>
                  <w:divBdr>
                    <w:top w:val="none" w:sz="0" w:space="0" w:color="auto"/>
                    <w:left w:val="none" w:sz="0" w:space="0" w:color="auto"/>
                    <w:bottom w:val="none" w:sz="0" w:space="0" w:color="auto"/>
                    <w:right w:val="none" w:sz="0" w:space="0" w:color="auto"/>
                  </w:divBdr>
                  <w:divsChild>
                    <w:div w:id="1439643049">
                      <w:marLeft w:val="0"/>
                      <w:marRight w:val="0"/>
                      <w:marTop w:val="0"/>
                      <w:marBottom w:val="0"/>
                      <w:divBdr>
                        <w:top w:val="none" w:sz="0" w:space="0" w:color="auto"/>
                        <w:left w:val="none" w:sz="0" w:space="0" w:color="auto"/>
                        <w:bottom w:val="none" w:sz="0" w:space="0" w:color="auto"/>
                        <w:right w:val="none" w:sz="0" w:space="0" w:color="auto"/>
                      </w:divBdr>
                    </w:div>
                    <w:div w:id="515458609">
                      <w:marLeft w:val="0"/>
                      <w:marRight w:val="0"/>
                      <w:marTop w:val="0"/>
                      <w:marBottom w:val="0"/>
                      <w:divBdr>
                        <w:top w:val="none" w:sz="0" w:space="0" w:color="auto"/>
                        <w:left w:val="none" w:sz="0" w:space="0" w:color="auto"/>
                        <w:bottom w:val="none" w:sz="0" w:space="0" w:color="auto"/>
                        <w:right w:val="none" w:sz="0" w:space="0" w:color="auto"/>
                      </w:divBdr>
                    </w:div>
                  </w:divsChild>
                </w:div>
                <w:div w:id="452403892">
                  <w:marLeft w:val="0"/>
                  <w:marRight w:val="0"/>
                  <w:marTop w:val="0"/>
                  <w:marBottom w:val="0"/>
                  <w:divBdr>
                    <w:top w:val="none" w:sz="0" w:space="0" w:color="auto"/>
                    <w:left w:val="none" w:sz="0" w:space="0" w:color="auto"/>
                    <w:bottom w:val="none" w:sz="0" w:space="0" w:color="auto"/>
                    <w:right w:val="none" w:sz="0" w:space="0" w:color="auto"/>
                  </w:divBdr>
                  <w:divsChild>
                    <w:div w:id="2033264627">
                      <w:marLeft w:val="0"/>
                      <w:marRight w:val="0"/>
                      <w:marTop w:val="0"/>
                      <w:marBottom w:val="0"/>
                      <w:divBdr>
                        <w:top w:val="none" w:sz="0" w:space="0" w:color="auto"/>
                        <w:left w:val="none" w:sz="0" w:space="0" w:color="auto"/>
                        <w:bottom w:val="none" w:sz="0" w:space="0" w:color="auto"/>
                        <w:right w:val="none" w:sz="0" w:space="0" w:color="auto"/>
                      </w:divBdr>
                    </w:div>
                  </w:divsChild>
                </w:div>
                <w:div w:id="874077851">
                  <w:marLeft w:val="0"/>
                  <w:marRight w:val="0"/>
                  <w:marTop w:val="0"/>
                  <w:marBottom w:val="0"/>
                  <w:divBdr>
                    <w:top w:val="none" w:sz="0" w:space="0" w:color="auto"/>
                    <w:left w:val="none" w:sz="0" w:space="0" w:color="auto"/>
                    <w:bottom w:val="none" w:sz="0" w:space="0" w:color="auto"/>
                    <w:right w:val="none" w:sz="0" w:space="0" w:color="auto"/>
                  </w:divBdr>
                  <w:divsChild>
                    <w:div w:id="1547140177">
                      <w:marLeft w:val="0"/>
                      <w:marRight w:val="0"/>
                      <w:marTop w:val="0"/>
                      <w:marBottom w:val="0"/>
                      <w:divBdr>
                        <w:top w:val="none" w:sz="0" w:space="0" w:color="auto"/>
                        <w:left w:val="none" w:sz="0" w:space="0" w:color="auto"/>
                        <w:bottom w:val="none" w:sz="0" w:space="0" w:color="auto"/>
                        <w:right w:val="none" w:sz="0" w:space="0" w:color="auto"/>
                      </w:divBdr>
                    </w:div>
                    <w:div w:id="1648241652">
                      <w:marLeft w:val="0"/>
                      <w:marRight w:val="0"/>
                      <w:marTop w:val="0"/>
                      <w:marBottom w:val="0"/>
                      <w:divBdr>
                        <w:top w:val="none" w:sz="0" w:space="0" w:color="auto"/>
                        <w:left w:val="none" w:sz="0" w:space="0" w:color="auto"/>
                        <w:bottom w:val="none" w:sz="0" w:space="0" w:color="auto"/>
                        <w:right w:val="none" w:sz="0" w:space="0" w:color="auto"/>
                      </w:divBdr>
                    </w:div>
                  </w:divsChild>
                </w:div>
                <w:div w:id="1871063301">
                  <w:marLeft w:val="0"/>
                  <w:marRight w:val="0"/>
                  <w:marTop w:val="0"/>
                  <w:marBottom w:val="0"/>
                  <w:divBdr>
                    <w:top w:val="none" w:sz="0" w:space="0" w:color="auto"/>
                    <w:left w:val="none" w:sz="0" w:space="0" w:color="auto"/>
                    <w:bottom w:val="none" w:sz="0" w:space="0" w:color="auto"/>
                    <w:right w:val="none" w:sz="0" w:space="0" w:color="auto"/>
                  </w:divBdr>
                  <w:divsChild>
                    <w:div w:id="40441063">
                      <w:marLeft w:val="0"/>
                      <w:marRight w:val="0"/>
                      <w:marTop w:val="0"/>
                      <w:marBottom w:val="0"/>
                      <w:divBdr>
                        <w:top w:val="none" w:sz="0" w:space="0" w:color="auto"/>
                        <w:left w:val="none" w:sz="0" w:space="0" w:color="auto"/>
                        <w:bottom w:val="none" w:sz="0" w:space="0" w:color="auto"/>
                        <w:right w:val="none" w:sz="0" w:space="0" w:color="auto"/>
                      </w:divBdr>
                    </w:div>
                  </w:divsChild>
                </w:div>
                <w:div w:id="728724155">
                  <w:marLeft w:val="0"/>
                  <w:marRight w:val="0"/>
                  <w:marTop w:val="0"/>
                  <w:marBottom w:val="0"/>
                  <w:divBdr>
                    <w:top w:val="none" w:sz="0" w:space="0" w:color="auto"/>
                    <w:left w:val="none" w:sz="0" w:space="0" w:color="auto"/>
                    <w:bottom w:val="none" w:sz="0" w:space="0" w:color="auto"/>
                    <w:right w:val="none" w:sz="0" w:space="0" w:color="auto"/>
                  </w:divBdr>
                  <w:divsChild>
                    <w:div w:id="1220093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943125">
          <w:marLeft w:val="0"/>
          <w:marRight w:val="0"/>
          <w:marTop w:val="0"/>
          <w:marBottom w:val="0"/>
          <w:divBdr>
            <w:top w:val="none" w:sz="0" w:space="0" w:color="auto"/>
            <w:left w:val="none" w:sz="0" w:space="0" w:color="auto"/>
            <w:bottom w:val="none" w:sz="0" w:space="0" w:color="auto"/>
            <w:right w:val="none" w:sz="0" w:space="0" w:color="auto"/>
          </w:divBdr>
          <w:divsChild>
            <w:div w:id="1062674605">
              <w:marLeft w:val="0"/>
              <w:marRight w:val="0"/>
              <w:marTop w:val="0"/>
              <w:marBottom w:val="0"/>
              <w:divBdr>
                <w:top w:val="none" w:sz="0" w:space="0" w:color="auto"/>
                <w:left w:val="none" w:sz="0" w:space="0" w:color="auto"/>
                <w:bottom w:val="none" w:sz="0" w:space="0" w:color="auto"/>
                <w:right w:val="none" w:sz="0" w:space="0" w:color="auto"/>
              </w:divBdr>
              <w:divsChild>
                <w:div w:id="1036583989">
                  <w:marLeft w:val="0"/>
                  <w:marRight w:val="0"/>
                  <w:marTop w:val="0"/>
                  <w:marBottom w:val="0"/>
                  <w:divBdr>
                    <w:top w:val="none" w:sz="0" w:space="0" w:color="auto"/>
                    <w:left w:val="none" w:sz="0" w:space="0" w:color="auto"/>
                    <w:bottom w:val="none" w:sz="0" w:space="0" w:color="auto"/>
                    <w:right w:val="none" w:sz="0" w:space="0" w:color="auto"/>
                  </w:divBdr>
                  <w:divsChild>
                    <w:div w:id="952514188">
                      <w:marLeft w:val="0"/>
                      <w:marRight w:val="0"/>
                      <w:marTop w:val="0"/>
                      <w:marBottom w:val="0"/>
                      <w:divBdr>
                        <w:top w:val="none" w:sz="0" w:space="0" w:color="auto"/>
                        <w:left w:val="none" w:sz="0" w:space="0" w:color="auto"/>
                        <w:bottom w:val="none" w:sz="0" w:space="0" w:color="auto"/>
                        <w:right w:val="none" w:sz="0" w:space="0" w:color="auto"/>
                      </w:divBdr>
                    </w:div>
                  </w:divsChild>
                </w:div>
                <w:div w:id="1774671111">
                  <w:marLeft w:val="0"/>
                  <w:marRight w:val="0"/>
                  <w:marTop w:val="0"/>
                  <w:marBottom w:val="0"/>
                  <w:divBdr>
                    <w:top w:val="none" w:sz="0" w:space="0" w:color="auto"/>
                    <w:left w:val="none" w:sz="0" w:space="0" w:color="auto"/>
                    <w:bottom w:val="none" w:sz="0" w:space="0" w:color="auto"/>
                    <w:right w:val="none" w:sz="0" w:space="0" w:color="auto"/>
                  </w:divBdr>
                  <w:divsChild>
                    <w:div w:id="1923682711">
                      <w:marLeft w:val="0"/>
                      <w:marRight w:val="0"/>
                      <w:marTop w:val="0"/>
                      <w:marBottom w:val="0"/>
                      <w:divBdr>
                        <w:top w:val="none" w:sz="0" w:space="0" w:color="auto"/>
                        <w:left w:val="none" w:sz="0" w:space="0" w:color="auto"/>
                        <w:bottom w:val="none" w:sz="0" w:space="0" w:color="auto"/>
                        <w:right w:val="none" w:sz="0" w:space="0" w:color="auto"/>
                      </w:divBdr>
                    </w:div>
                  </w:divsChild>
                </w:div>
                <w:div w:id="1214464763">
                  <w:marLeft w:val="0"/>
                  <w:marRight w:val="0"/>
                  <w:marTop w:val="0"/>
                  <w:marBottom w:val="0"/>
                  <w:divBdr>
                    <w:top w:val="none" w:sz="0" w:space="0" w:color="auto"/>
                    <w:left w:val="none" w:sz="0" w:space="0" w:color="auto"/>
                    <w:bottom w:val="none" w:sz="0" w:space="0" w:color="auto"/>
                    <w:right w:val="none" w:sz="0" w:space="0" w:color="auto"/>
                  </w:divBdr>
                  <w:divsChild>
                    <w:div w:id="122188623">
                      <w:marLeft w:val="0"/>
                      <w:marRight w:val="0"/>
                      <w:marTop w:val="0"/>
                      <w:marBottom w:val="0"/>
                      <w:divBdr>
                        <w:top w:val="none" w:sz="0" w:space="0" w:color="auto"/>
                        <w:left w:val="none" w:sz="0" w:space="0" w:color="auto"/>
                        <w:bottom w:val="none" w:sz="0" w:space="0" w:color="auto"/>
                        <w:right w:val="none" w:sz="0" w:space="0" w:color="auto"/>
                      </w:divBdr>
                    </w:div>
                  </w:divsChild>
                </w:div>
                <w:div w:id="1134984828">
                  <w:marLeft w:val="0"/>
                  <w:marRight w:val="0"/>
                  <w:marTop w:val="0"/>
                  <w:marBottom w:val="0"/>
                  <w:divBdr>
                    <w:top w:val="none" w:sz="0" w:space="0" w:color="auto"/>
                    <w:left w:val="none" w:sz="0" w:space="0" w:color="auto"/>
                    <w:bottom w:val="none" w:sz="0" w:space="0" w:color="auto"/>
                    <w:right w:val="none" w:sz="0" w:space="0" w:color="auto"/>
                  </w:divBdr>
                  <w:divsChild>
                    <w:div w:id="1046027221">
                      <w:marLeft w:val="0"/>
                      <w:marRight w:val="0"/>
                      <w:marTop w:val="0"/>
                      <w:marBottom w:val="0"/>
                      <w:divBdr>
                        <w:top w:val="none" w:sz="0" w:space="0" w:color="auto"/>
                        <w:left w:val="none" w:sz="0" w:space="0" w:color="auto"/>
                        <w:bottom w:val="none" w:sz="0" w:space="0" w:color="auto"/>
                        <w:right w:val="none" w:sz="0" w:space="0" w:color="auto"/>
                      </w:divBdr>
                    </w:div>
                  </w:divsChild>
                </w:div>
                <w:div w:id="2117673407">
                  <w:marLeft w:val="0"/>
                  <w:marRight w:val="0"/>
                  <w:marTop w:val="0"/>
                  <w:marBottom w:val="0"/>
                  <w:divBdr>
                    <w:top w:val="none" w:sz="0" w:space="0" w:color="auto"/>
                    <w:left w:val="none" w:sz="0" w:space="0" w:color="auto"/>
                    <w:bottom w:val="none" w:sz="0" w:space="0" w:color="auto"/>
                    <w:right w:val="none" w:sz="0" w:space="0" w:color="auto"/>
                  </w:divBdr>
                  <w:divsChild>
                    <w:div w:id="466514682">
                      <w:marLeft w:val="0"/>
                      <w:marRight w:val="0"/>
                      <w:marTop w:val="0"/>
                      <w:marBottom w:val="0"/>
                      <w:divBdr>
                        <w:top w:val="none" w:sz="0" w:space="0" w:color="auto"/>
                        <w:left w:val="none" w:sz="0" w:space="0" w:color="auto"/>
                        <w:bottom w:val="none" w:sz="0" w:space="0" w:color="auto"/>
                        <w:right w:val="none" w:sz="0" w:space="0" w:color="auto"/>
                      </w:divBdr>
                    </w:div>
                  </w:divsChild>
                </w:div>
                <w:div w:id="1412387307">
                  <w:marLeft w:val="0"/>
                  <w:marRight w:val="0"/>
                  <w:marTop w:val="0"/>
                  <w:marBottom w:val="0"/>
                  <w:divBdr>
                    <w:top w:val="none" w:sz="0" w:space="0" w:color="auto"/>
                    <w:left w:val="none" w:sz="0" w:space="0" w:color="auto"/>
                    <w:bottom w:val="none" w:sz="0" w:space="0" w:color="auto"/>
                    <w:right w:val="none" w:sz="0" w:space="0" w:color="auto"/>
                  </w:divBdr>
                  <w:divsChild>
                    <w:div w:id="1097559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74995">
          <w:marLeft w:val="0"/>
          <w:marRight w:val="0"/>
          <w:marTop w:val="0"/>
          <w:marBottom w:val="0"/>
          <w:divBdr>
            <w:top w:val="none" w:sz="0" w:space="0" w:color="auto"/>
            <w:left w:val="none" w:sz="0" w:space="0" w:color="auto"/>
            <w:bottom w:val="none" w:sz="0" w:space="0" w:color="auto"/>
            <w:right w:val="none" w:sz="0" w:space="0" w:color="auto"/>
          </w:divBdr>
          <w:divsChild>
            <w:div w:id="1045564831">
              <w:marLeft w:val="0"/>
              <w:marRight w:val="0"/>
              <w:marTop w:val="0"/>
              <w:marBottom w:val="0"/>
              <w:divBdr>
                <w:top w:val="none" w:sz="0" w:space="0" w:color="auto"/>
                <w:left w:val="none" w:sz="0" w:space="0" w:color="auto"/>
                <w:bottom w:val="none" w:sz="0" w:space="0" w:color="auto"/>
                <w:right w:val="none" w:sz="0" w:space="0" w:color="auto"/>
              </w:divBdr>
              <w:divsChild>
                <w:div w:id="70852046">
                  <w:marLeft w:val="0"/>
                  <w:marRight w:val="0"/>
                  <w:marTop w:val="0"/>
                  <w:marBottom w:val="0"/>
                  <w:divBdr>
                    <w:top w:val="none" w:sz="0" w:space="0" w:color="auto"/>
                    <w:left w:val="none" w:sz="0" w:space="0" w:color="auto"/>
                    <w:bottom w:val="none" w:sz="0" w:space="0" w:color="auto"/>
                    <w:right w:val="none" w:sz="0" w:space="0" w:color="auto"/>
                  </w:divBdr>
                  <w:divsChild>
                    <w:div w:id="1237084234">
                      <w:marLeft w:val="0"/>
                      <w:marRight w:val="0"/>
                      <w:marTop w:val="0"/>
                      <w:marBottom w:val="0"/>
                      <w:divBdr>
                        <w:top w:val="none" w:sz="0" w:space="0" w:color="auto"/>
                        <w:left w:val="none" w:sz="0" w:space="0" w:color="auto"/>
                        <w:bottom w:val="none" w:sz="0" w:space="0" w:color="auto"/>
                        <w:right w:val="none" w:sz="0" w:space="0" w:color="auto"/>
                      </w:divBdr>
                    </w:div>
                  </w:divsChild>
                </w:div>
                <w:div w:id="1363896883">
                  <w:marLeft w:val="0"/>
                  <w:marRight w:val="0"/>
                  <w:marTop w:val="0"/>
                  <w:marBottom w:val="0"/>
                  <w:divBdr>
                    <w:top w:val="none" w:sz="0" w:space="0" w:color="auto"/>
                    <w:left w:val="none" w:sz="0" w:space="0" w:color="auto"/>
                    <w:bottom w:val="none" w:sz="0" w:space="0" w:color="auto"/>
                    <w:right w:val="none" w:sz="0" w:space="0" w:color="auto"/>
                  </w:divBdr>
                  <w:divsChild>
                    <w:div w:id="2056928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360400">
          <w:marLeft w:val="0"/>
          <w:marRight w:val="0"/>
          <w:marTop w:val="0"/>
          <w:marBottom w:val="0"/>
          <w:divBdr>
            <w:top w:val="none" w:sz="0" w:space="0" w:color="auto"/>
            <w:left w:val="none" w:sz="0" w:space="0" w:color="auto"/>
            <w:bottom w:val="none" w:sz="0" w:space="0" w:color="auto"/>
            <w:right w:val="none" w:sz="0" w:space="0" w:color="auto"/>
          </w:divBdr>
          <w:divsChild>
            <w:div w:id="1740401267">
              <w:marLeft w:val="0"/>
              <w:marRight w:val="0"/>
              <w:marTop w:val="0"/>
              <w:marBottom w:val="0"/>
              <w:divBdr>
                <w:top w:val="none" w:sz="0" w:space="0" w:color="auto"/>
                <w:left w:val="none" w:sz="0" w:space="0" w:color="auto"/>
                <w:bottom w:val="none" w:sz="0" w:space="0" w:color="auto"/>
                <w:right w:val="none" w:sz="0" w:space="0" w:color="auto"/>
              </w:divBdr>
              <w:divsChild>
                <w:div w:id="1075594347">
                  <w:marLeft w:val="0"/>
                  <w:marRight w:val="0"/>
                  <w:marTop w:val="0"/>
                  <w:marBottom w:val="0"/>
                  <w:divBdr>
                    <w:top w:val="none" w:sz="0" w:space="0" w:color="auto"/>
                    <w:left w:val="none" w:sz="0" w:space="0" w:color="auto"/>
                    <w:bottom w:val="none" w:sz="0" w:space="0" w:color="auto"/>
                    <w:right w:val="none" w:sz="0" w:space="0" w:color="auto"/>
                  </w:divBdr>
                </w:div>
              </w:divsChild>
            </w:div>
            <w:div w:id="1023940579">
              <w:marLeft w:val="0"/>
              <w:marRight w:val="0"/>
              <w:marTop w:val="0"/>
              <w:marBottom w:val="0"/>
              <w:divBdr>
                <w:top w:val="none" w:sz="0" w:space="0" w:color="auto"/>
                <w:left w:val="none" w:sz="0" w:space="0" w:color="auto"/>
                <w:bottom w:val="none" w:sz="0" w:space="0" w:color="auto"/>
                <w:right w:val="none" w:sz="0" w:space="0" w:color="auto"/>
              </w:divBdr>
              <w:divsChild>
                <w:div w:id="1657414277">
                  <w:marLeft w:val="0"/>
                  <w:marRight w:val="0"/>
                  <w:marTop w:val="0"/>
                  <w:marBottom w:val="0"/>
                  <w:divBdr>
                    <w:top w:val="none" w:sz="0" w:space="0" w:color="auto"/>
                    <w:left w:val="none" w:sz="0" w:space="0" w:color="auto"/>
                    <w:bottom w:val="none" w:sz="0" w:space="0" w:color="auto"/>
                    <w:right w:val="none" w:sz="0" w:space="0" w:color="auto"/>
                  </w:divBdr>
                </w:div>
                <w:div w:id="1198158347">
                  <w:marLeft w:val="0"/>
                  <w:marRight w:val="0"/>
                  <w:marTop w:val="0"/>
                  <w:marBottom w:val="0"/>
                  <w:divBdr>
                    <w:top w:val="none" w:sz="0" w:space="0" w:color="auto"/>
                    <w:left w:val="none" w:sz="0" w:space="0" w:color="auto"/>
                    <w:bottom w:val="none" w:sz="0" w:space="0" w:color="auto"/>
                    <w:right w:val="none" w:sz="0" w:space="0" w:color="auto"/>
                  </w:divBdr>
                </w:div>
              </w:divsChild>
            </w:div>
            <w:div w:id="1384139778">
              <w:marLeft w:val="0"/>
              <w:marRight w:val="0"/>
              <w:marTop w:val="0"/>
              <w:marBottom w:val="0"/>
              <w:divBdr>
                <w:top w:val="none" w:sz="0" w:space="0" w:color="auto"/>
                <w:left w:val="none" w:sz="0" w:space="0" w:color="auto"/>
                <w:bottom w:val="none" w:sz="0" w:space="0" w:color="auto"/>
                <w:right w:val="none" w:sz="0" w:space="0" w:color="auto"/>
              </w:divBdr>
              <w:divsChild>
                <w:div w:id="1990551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012485">
          <w:marLeft w:val="0"/>
          <w:marRight w:val="0"/>
          <w:marTop w:val="0"/>
          <w:marBottom w:val="0"/>
          <w:divBdr>
            <w:top w:val="none" w:sz="0" w:space="0" w:color="auto"/>
            <w:left w:val="none" w:sz="0" w:space="0" w:color="auto"/>
            <w:bottom w:val="none" w:sz="0" w:space="0" w:color="auto"/>
            <w:right w:val="none" w:sz="0" w:space="0" w:color="auto"/>
          </w:divBdr>
          <w:divsChild>
            <w:div w:id="800422981">
              <w:marLeft w:val="0"/>
              <w:marRight w:val="0"/>
              <w:marTop w:val="0"/>
              <w:marBottom w:val="0"/>
              <w:divBdr>
                <w:top w:val="none" w:sz="0" w:space="0" w:color="auto"/>
                <w:left w:val="none" w:sz="0" w:space="0" w:color="auto"/>
                <w:bottom w:val="none" w:sz="0" w:space="0" w:color="auto"/>
                <w:right w:val="none" w:sz="0" w:space="0" w:color="auto"/>
              </w:divBdr>
              <w:divsChild>
                <w:div w:id="2015381504">
                  <w:marLeft w:val="0"/>
                  <w:marRight w:val="0"/>
                  <w:marTop w:val="0"/>
                  <w:marBottom w:val="0"/>
                  <w:divBdr>
                    <w:top w:val="none" w:sz="0" w:space="0" w:color="auto"/>
                    <w:left w:val="none" w:sz="0" w:space="0" w:color="auto"/>
                    <w:bottom w:val="none" w:sz="0" w:space="0" w:color="auto"/>
                    <w:right w:val="none" w:sz="0" w:space="0" w:color="auto"/>
                  </w:divBdr>
                  <w:divsChild>
                    <w:div w:id="787314836">
                      <w:marLeft w:val="0"/>
                      <w:marRight w:val="0"/>
                      <w:marTop w:val="0"/>
                      <w:marBottom w:val="0"/>
                      <w:divBdr>
                        <w:top w:val="none" w:sz="0" w:space="0" w:color="auto"/>
                        <w:left w:val="none" w:sz="0" w:space="0" w:color="auto"/>
                        <w:bottom w:val="none" w:sz="0" w:space="0" w:color="auto"/>
                        <w:right w:val="none" w:sz="0" w:space="0" w:color="auto"/>
                      </w:divBdr>
                    </w:div>
                  </w:divsChild>
                </w:div>
                <w:div w:id="1778716734">
                  <w:marLeft w:val="0"/>
                  <w:marRight w:val="0"/>
                  <w:marTop w:val="0"/>
                  <w:marBottom w:val="0"/>
                  <w:divBdr>
                    <w:top w:val="none" w:sz="0" w:space="0" w:color="auto"/>
                    <w:left w:val="none" w:sz="0" w:space="0" w:color="auto"/>
                    <w:bottom w:val="none" w:sz="0" w:space="0" w:color="auto"/>
                    <w:right w:val="none" w:sz="0" w:space="0" w:color="auto"/>
                  </w:divBdr>
                  <w:divsChild>
                    <w:div w:id="1478953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990644">
          <w:marLeft w:val="0"/>
          <w:marRight w:val="0"/>
          <w:marTop w:val="0"/>
          <w:marBottom w:val="0"/>
          <w:divBdr>
            <w:top w:val="none" w:sz="0" w:space="0" w:color="auto"/>
            <w:left w:val="none" w:sz="0" w:space="0" w:color="auto"/>
            <w:bottom w:val="none" w:sz="0" w:space="0" w:color="auto"/>
            <w:right w:val="none" w:sz="0" w:space="0" w:color="auto"/>
          </w:divBdr>
          <w:divsChild>
            <w:div w:id="91124612">
              <w:marLeft w:val="0"/>
              <w:marRight w:val="0"/>
              <w:marTop w:val="0"/>
              <w:marBottom w:val="0"/>
              <w:divBdr>
                <w:top w:val="none" w:sz="0" w:space="0" w:color="auto"/>
                <w:left w:val="none" w:sz="0" w:space="0" w:color="auto"/>
                <w:bottom w:val="none" w:sz="0" w:space="0" w:color="auto"/>
                <w:right w:val="none" w:sz="0" w:space="0" w:color="auto"/>
              </w:divBdr>
              <w:divsChild>
                <w:div w:id="1069382752">
                  <w:marLeft w:val="0"/>
                  <w:marRight w:val="0"/>
                  <w:marTop w:val="0"/>
                  <w:marBottom w:val="0"/>
                  <w:divBdr>
                    <w:top w:val="none" w:sz="0" w:space="0" w:color="auto"/>
                    <w:left w:val="none" w:sz="0" w:space="0" w:color="auto"/>
                    <w:bottom w:val="none" w:sz="0" w:space="0" w:color="auto"/>
                    <w:right w:val="none" w:sz="0" w:space="0" w:color="auto"/>
                  </w:divBdr>
                  <w:divsChild>
                    <w:div w:id="260258321">
                      <w:marLeft w:val="0"/>
                      <w:marRight w:val="0"/>
                      <w:marTop w:val="0"/>
                      <w:marBottom w:val="0"/>
                      <w:divBdr>
                        <w:top w:val="none" w:sz="0" w:space="0" w:color="auto"/>
                        <w:left w:val="none" w:sz="0" w:space="0" w:color="auto"/>
                        <w:bottom w:val="none" w:sz="0" w:space="0" w:color="auto"/>
                        <w:right w:val="none" w:sz="0" w:space="0" w:color="auto"/>
                      </w:divBdr>
                    </w:div>
                  </w:divsChild>
                </w:div>
                <w:div w:id="1595745881">
                  <w:marLeft w:val="0"/>
                  <w:marRight w:val="0"/>
                  <w:marTop w:val="0"/>
                  <w:marBottom w:val="0"/>
                  <w:divBdr>
                    <w:top w:val="none" w:sz="0" w:space="0" w:color="auto"/>
                    <w:left w:val="none" w:sz="0" w:space="0" w:color="auto"/>
                    <w:bottom w:val="none" w:sz="0" w:space="0" w:color="auto"/>
                    <w:right w:val="none" w:sz="0" w:space="0" w:color="auto"/>
                  </w:divBdr>
                  <w:divsChild>
                    <w:div w:id="22636437">
                      <w:marLeft w:val="0"/>
                      <w:marRight w:val="0"/>
                      <w:marTop w:val="0"/>
                      <w:marBottom w:val="0"/>
                      <w:divBdr>
                        <w:top w:val="none" w:sz="0" w:space="0" w:color="auto"/>
                        <w:left w:val="none" w:sz="0" w:space="0" w:color="auto"/>
                        <w:bottom w:val="none" w:sz="0" w:space="0" w:color="auto"/>
                        <w:right w:val="none" w:sz="0" w:space="0" w:color="auto"/>
                      </w:divBdr>
                    </w:div>
                  </w:divsChild>
                </w:div>
                <w:div w:id="2004314885">
                  <w:marLeft w:val="0"/>
                  <w:marRight w:val="0"/>
                  <w:marTop w:val="0"/>
                  <w:marBottom w:val="0"/>
                  <w:divBdr>
                    <w:top w:val="none" w:sz="0" w:space="0" w:color="auto"/>
                    <w:left w:val="none" w:sz="0" w:space="0" w:color="auto"/>
                    <w:bottom w:val="none" w:sz="0" w:space="0" w:color="auto"/>
                    <w:right w:val="none" w:sz="0" w:space="0" w:color="auto"/>
                  </w:divBdr>
                  <w:divsChild>
                    <w:div w:id="710571056">
                      <w:marLeft w:val="0"/>
                      <w:marRight w:val="0"/>
                      <w:marTop w:val="0"/>
                      <w:marBottom w:val="0"/>
                      <w:divBdr>
                        <w:top w:val="none" w:sz="0" w:space="0" w:color="auto"/>
                        <w:left w:val="none" w:sz="0" w:space="0" w:color="auto"/>
                        <w:bottom w:val="none" w:sz="0" w:space="0" w:color="auto"/>
                        <w:right w:val="none" w:sz="0" w:space="0" w:color="auto"/>
                      </w:divBdr>
                    </w:div>
                  </w:divsChild>
                </w:div>
                <w:div w:id="1164661172">
                  <w:marLeft w:val="0"/>
                  <w:marRight w:val="0"/>
                  <w:marTop w:val="0"/>
                  <w:marBottom w:val="0"/>
                  <w:divBdr>
                    <w:top w:val="none" w:sz="0" w:space="0" w:color="auto"/>
                    <w:left w:val="none" w:sz="0" w:space="0" w:color="auto"/>
                    <w:bottom w:val="none" w:sz="0" w:space="0" w:color="auto"/>
                    <w:right w:val="none" w:sz="0" w:space="0" w:color="auto"/>
                  </w:divBdr>
                  <w:divsChild>
                    <w:div w:id="88579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832386">
          <w:marLeft w:val="0"/>
          <w:marRight w:val="0"/>
          <w:marTop w:val="0"/>
          <w:marBottom w:val="0"/>
          <w:divBdr>
            <w:top w:val="none" w:sz="0" w:space="0" w:color="auto"/>
            <w:left w:val="none" w:sz="0" w:space="0" w:color="auto"/>
            <w:bottom w:val="none" w:sz="0" w:space="0" w:color="auto"/>
            <w:right w:val="none" w:sz="0" w:space="0" w:color="auto"/>
          </w:divBdr>
          <w:divsChild>
            <w:div w:id="1653408453">
              <w:marLeft w:val="0"/>
              <w:marRight w:val="0"/>
              <w:marTop w:val="0"/>
              <w:marBottom w:val="0"/>
              <w:divBdr>
                <w:top w:val="none" w:sz="0" w:space="0" w:color="auto"/>
                <w:left w:val="none" w:sz="0" w:space="0" w:color="auto"/>
                <w:bottom w:val="none" w:sz="0" w:space="0" w:color="auto"/>
                <w:right w:val="none" w:sz="0" w:space="0" w:color="auto"/>
              </w:divBdr>
              <w:divsChild>
                <w:div w:id="975376408">
                  <w:marLeft w:val="0"/>
                  <w:marRight w:val="0"/>
                  <w:marTop w:val="0"/>
                  <w:marBottom w:val="0"/>
                  <w:divBdr>
                    <w:top w:val="none" w:sz="0" w:space="0" w:color="auto"/>
                    <w:left w:val="none" w:sz="0" w:space="0" w:color="auto"/>
                    <w:bottom w:val="none" w:sz="0" w:space="0" w:color="auto"/>
                    <w:right w:val="none" w:sz="0" w:space="0" w:color="auto"/>
                  </w:divBdr>
                  <w:divsChild>
                    <w:div w:id="722362640">
                      <w:marLeft w:val="0"/>
                      <w:marRight w:val="0"/>
                      <w:marTop w:val="0"/>
                      <w:marBottom w:val="0"/>
                      <w:divBdr>
                        <w:top w:val="none" w:sz="0" w:space="0" w:color="auto"/>
                        <w:left w:val="none" w:sz="0" w:space="0" w:color="auto"/>
                        <w:bottom w:val="none" w:sz="0" w:space="0" w:color="auto"/>
                        <w:right w:val="none" w:sz="0" w:space="0" w:color="auto"/>
                      </w:divBdr>
                    </w:div>
                  </w:divsChild>
                </w:div>
                <w:div w:id="1091663967">
                  <w:marLeft w:val="0"/>
                  <w:marRight w:val="0"/>
                  <w:marTop w:val="0"/>
                  <w:marBottom w:val="0"/>
                  <w:divBdr>
                    <w:top w:val="none" w:sz="0" w:space="0" w:color="auto"/>
                    <w:left w:val="none" w:sz="0" w:space="0" w:color="auto"/>
                    <w:bottom w:val="none" w:sz="0" w:space="0" w:color="auto"/>
                    <w:right w:val="none" w:sz="0" w:space="0" w:color="auto"/>
                  </w:divBdr>
                  <w:divsChild>
                    <w:div w:id="113409028">
                      <w:marLeft w:val="0"/>
                      <w:marRight w:val="0"/>
                      <w:marTop w:val="0"/>
                      <w:marBottom w:val="0"/>
                      <w:divBdr>
                        <w:top w:val="none" w:sz="0" w:space="0" w:color="auto"/>
                        <w:left w:val="none" w:sz="0" w:space="0" w:color="auto"/>
                        <w:bottom w:val="none" w:sz="0" w:space="0" w:color="auto"/>
                        <w:right w:val="none" w:sz="0" w:space="0" w:color="auto"/>
                      </w:divBdr>
                    </w:div>
                  </w:divsChild>
                </w:div>
                <w:div w:id="1604074313">
                  <w:marLeft w:val="0"/>
                  <w:marRight w:val="0"/>
                  <w:marTop w:val="0"/>
                  <w:marBottom w:val="0"/>
                  <w:divBdr>
                    <w:top w:val="none" w:sz="0" w:space="0" w:color="auto"/>
                    <w:left w:val="none" w:sz="0" w:space="0" w:color="auto"/>
                    <w:bottom w:val="none" w:sz="0" w:space="0" w:color="auto"/>
                    <w:right w:val="none" w:sz="0" w:space="0" w:color="auto"/>
                  </w:divBdr>
                  <w:divsChild>
                    <w:div w:id="189996900">
                      <w:marLeft w:val="0"/>
                      <w:marRight w:val="0"/>
                      <w:marTop w:val="0"/>
                      <w:marBottom w:val="0"/>
                      <w:divBdr>
                        <w:top w:val="none" w:sz="0" w:space="0" w:color="auto"/>
                        <w:left w:val="none" w:sz="0" w:space="0" w:color="auto"/>
                        <w:bottom w:val="none" w:sz="0" w:space="0" w:color="auto"/>
                        <w:right w:val="none" w:sz="0" w:space="0" w:color="auto"/>
                      </w:divBdr>
                    </w:div>
                  </w:divsChild>
                </w:div>
                <w:div w:id="779957125">
                  <w:marLeft w:val="0"/>
                  <w:marRight w:val="0"/>
                  <w:marTop w:val="0"/>
                  <w:marBottom w:val="0"/>
                  <w:divBdr>
                    <w:top w:val="none" w:sz="0" w:space="0" w:color="auto"/>
                    <w:left w:val="none" w:sz="0" w:space="0" w:color="auto"/>
                    <w:bottom w:val="none" w:sz="0" w:space="0" w:color="auto"/>
                    <w:right w:val="none" w:sz="0" w:space="0" w:color="auto"/>
                  </w:divBdr>
                  <w:divsChild>
                    <w:div w:id="169761757">
                      <w:marLeft w:val="0"/>
                      <w:marRight w:val="0"/>
                      <w:marTop w:val="0"/>
                      <w:marBottom w:val="0"/>
                      <w:divBdr>
                        <w:top w:val="none" w:sz="0" w:space="0" w:color="auto"/>
                        <w:left w:val="none" w:sz="0" w:space="0" w:color="auto"/>
                        <w:bottom w:val="none" w:sz="0" w:space="0" w:color="auto"/>
                        <w:right w:val="none" w:sz="0" w:space="0" w:color="auto"/>
                      </w:divBdr>
                    </w:div>
                    <w:div w:id="1271864233">
                      <w:marLeft w:val="0"/>
                      <w:marRight w:val="0"/>
                      <w:marTop w:val="0"/>
                      <w:marBottom w:val="0"/>
                      <w:divBdr>
                        <w:top w:val="none" w:sz="0" w:space="0" w:color="auto"/>
                        <w:left w:val="none" w:sz="0" w:space="0" w:color="auto"/>
                        <w:bottom w:val="none" w:sz="0" w:space="0" w:color="auto"/>
                        <w:right w:val="none" w:sz="0" w:space="0" w:color="auto"/>
                      </w:divBdr>
                    </w:div>
                  </w:divsChild>
                </w:div>
                <w:div w:id="662851551">
                  <w:marLeft w:val="0"/>
                  <w:marRight w:val="0"/>
                  <w:marTop w:val="0"/>
                  <w:marBottom w:val="0"/>
                  <w:divBdr>
                    <w:top w:val="none" w:sz="0" w:space="0" w:color="auto"/>
                    <w:left w:val="none" w:sz="0" w:space="0" w:color="auto"/>
                    <w:bottom w:val="none" w:sz="0" w:space="0" w:color="auto"/>
                    <w:right w:val="none" w:sz="0" w:space="0" w:color="auto"/>
                  </w:divBdr>
                  <w:divsChild>
                    <w:div w:id="2143183503">
                      <w:marLeft w:val="0"/>
                      <w:marRight w:val="0"/>
                      <w:marTop w:val="0"/>
                      <w:marBottom w:val="0"/>
                      <w:divBdr>
                        <w:top w:val="none" w:sz="0" w:space="0" w:color="auto"/>
                        <w:left w:val="none" w:sz="0" w:space="0" w:color="auto"/>
                        <w:bottom w:val="none" w:sz="0" w:space="0" w:color="auto"/>
                        <w:right w:val="none" w:sz="0" w:space="0" w:color="auto"/>
                      </w:divBdr>
                    </w:div>
                  </w:divsChild>
                </w:div>
                <w:div w:id="585304422">
                  <w:marLeft w:val="0"/>
                  <w:marRight w:val="0"/>
                  <w:marTop w:val="0"/>
                  <w:marBottom w:val="0"/>
                  <w:divBdr>
                    <w:top w:val="none" w:sz="0" w:space="0" w:color="auto"/>
                    <w:left w:val="none" w:sz="0" w:space="0" w:color="auto"/>
                    <w:bottom w:val="none" w:sz="0" w:space="0" w:color="auto"/>
                    <w:right w:val="none" w:sz="0" w:space="0" w:color="auto"/>
                  </w:divBdr>
                  <w:divsChild>
                    <w:div w:id="1219635187">
                      <w:marLeft w:val="0"/>
                      <w:marRight w:val="0"/>
                      <w:marTop w:val="0"/>
                      <w:marBottom w:val="0"/>
                      <w:divBdr>
                        <w:top w:val="none" w:sz="0" w:space="0" w:color="auto"/>
                        <w:left w:val="none" w:sz="0" w:space="0" w:color="auto"/>
                        <w:bottom w:val="none" w:sz="0" w:space="0" w:color="auto"/>
                        <w:right w:val="none" w:sz="0" w:space="0" w:color="auto"/>
                      </w:divBdr>
                    </w:div>
                  </w:divsChild>
                </w:div>
                <w:div w:id="390427917">
                  <w:marLeft w:val="0"/>
                  <w:marRight w:val="0"/>
                  <w:marTop w:val="0"/>
                  <w:marBottom w:val="0"/>
                  <w:divBdr>
                    <w:top w:val="none" w:sz="0" w:space="0" w:color="auto"/>
                    <w:left w:val="none" w:sz="0" w:space="0" w:color="auto"/>
                    <w:bottom w:val="none" w:sz="0" w:space="0" w:color="auto"/>
                    <w:right w:val="none" w:sz="0" w:space="0" w:color="auto"/>
                  </w:divBdr>
                  <w:divsChild>
                    <w:div w:id="559749296">
                      <w:marLeft w:val="0"/>
                      <w:marRight w:val="0"/>
                      <w:marTop w:val="0"/>
                      <w:marBottom w:val="0"/>
                      <w:divBdr>
                        <w:top w:val="none" w:sz="0" w:space="0" w:color="auto"/>
                        <w:left w:val="none" w:sz="0" w:space="0" w:color="auto"/>
                        <w:bottom w:val="none" w:sz="0" w:space="0" w:color="auto"/>
                        <w:right w:val="none" w:sz="0" w:space="0" w:color="auto"/>
                      </w:divBdr>
                    </w:div>
                  </w:divsChild>
                </w:div>
                <w:div w:id="70738682">
                  <w:marLeft w:val="0"/>
                  <w:marRight w:val="0"/>
                  <w:marTop w:val="0"/>
                  <w:marBottom w:val="0"/>
                  <w:divBdr>
                    <w:top w:val="none" w:sz="0" w:space="0" w:color="auto"/>
                    <w:left w:val="none" w:sz="0" w:space="0" w:color="auto"/>
                    <w:bottom w:val="none" w:sz="0" w:space="0" w:color="auto"/>
                    <w:right w:val="none" w:sz="0" w:space="0" w:color="auto"/>
                  </w:divBdr>
                  <w:divsChild>
                    <w:div w:id="716969963">
                      <w:marLeft w:val="0"/>
                      <w:marRight w:val="0"/>
                      <w:marTop w:val="0"/>
                      <w:marBottom w:val="0"/>
                      <w:divBdr>
                        <w:top w:val="none" w:sz="0" w:space="0" w:color="auto"/>
                        <w:left w:val="none" w:sz="0" w:space="0" w:color="auto"/>
                        <w:bottom w:val="none" w:sz="0" w:space="0" w:color="auto"/>
                        <w:right w:val="none" w:sz="0" w:space="0" w:color="auto"/>
                      </w:divBdr>
                    </w:div>
                    <w:div w:id="300768002">
                      <w:marLeft w:val="0"/>
                      <w:marRight w:val="0"/>
                      <w:marTop w:val="0"/>
                      <w:marBottom w:val="0"/>
                      <w:divBdr>
                        <w:top w:val="none" w:sz="0" w:space="0" w:color="auto"/>
                        <w:left w:val="none" w:sz="0" w:space="0" w:color="auto"/>
                        <w:bottom w:val="none" w:sz="0" w:space="0" w:color="auto"/>
                        <w:right w:val="none" w:sz="0" w:space="0" w:color="auto"/>
                      </w:divBdr>
                    </w:div>
                  </w:divsChild>
                </w:div>
                <w:div w:id="357203834">
                  <w:marLeft w:val="0"/>
                  <w:marRight w:val="0"/>
                  <w:marTop w:val="0"/>
                  <w:marBottom w:val="0"/>
                  <w:divBdr>
                    <w:top w:val="none" w:sz="0" w:space="0" w:color="auto"/>
                    <w:left w:val="none" w:sz="0" w:space="0" w:color="auto"/>
                    <w:bottom w:val="none" w:sz="0" w:space="0" w:color="auto"/>
                    <w:right w:val="none" w:sz="0" w:space="0" w:color="auto"/>
                  </w:divBdr>
                  <w:divsChild>
                    <w:div w:id="785348206">
                      <w:marLeft w:val="0"/>
                      <w:marRight w:val="0"/>
                      <w:marTop w:val="0"/>
                      <w:marBottom w:val="0"/>
                      <w:divBdr>
                        <w:top w:val="none" w:sz="0" w:space="0" w:color="auto"/>
                        <w:left w:val="none" w:sz="0" w:space="0" w:color="auto"/>
                        <w:bottom w:val="none" w:sz="0" w:space="0" w:color="auto"/>
                        <w:right w:val="none" w:sz="0" w:space="0" w:color="auto"/>
                      </w:divBdr>
                    </w:div>
                  </w:divsChild>
                </w:div>
                <w:div w:id="1534032497">
                  <w:marLeft w:val="0"/>
                  <w:marRight w:val="0"/>
                  <w:marTop w:val="0"/>
                  <w:marBottom w:val="0"/>
                  <w:divBdr>
                    <w:top w:val="none" w:sz="0" w:space="0" w:color="auto"/>
                    <w:left w:val="none" w:sz="0" w:space="0" w:color="auto"/>
                    <w:bottom w:val="none" w:sz="0" w:space="0" w:color="auto"/>
                    <w:right w:val="none" w:sz="0" w:space="0" w:color="auto"/>
                  </w:divBdr>
                  <w:divsChild>
                    <w:div w:id="161314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383979">
          <w:marLeft w:val="0"/>
          <w:marRight w:val="0"/>
          <w:marTop w:val="0"/>
          <w:marBottom w:val="0"/>
          <w:divBdr>
            <w:top w:val="none" w:sz="0" w:space="0" w:color="auto"/>
            <w:left w:val="none" w:sz="0" w:space="0" w:color="auto"/>
            <w:bottom w:val="none" w:sz="0" w:space="0" w:color="auto"/>
            <w:right w:val="none" w:sz="0" w:space="0" w:color="auto"/>
          </w:divBdr>
          <w:divsChild>
            <w:div w:id="1279948807">
              <w:marLeft w:val="0"/>
              <w:marRight w:val="0"/>
              <w:marTop w:val="0"/>
              <w:marBottom w:val="0"/>
              <w:divBdr>
                <w:top w:val="none" w:sz="0" w:space="0" w:color="auto"/>
                <w:left w:val="none" w:sz="0" w:space="0" w:color="auto"/>
                <w:bottom w:val="none" w:sz="0" w:space="0" w:color="auto"/>
                <w:right w:val="none" w:sz="0" w:space="0" w:color="auto"/>
              </w:divBdr>
              <w:divsChild>
                <w:div w:id="367609381">
                  <w:marLeft w:val="0"/>
                  <w:marRight w:val="0"/>
                  <w:marTop w:val="0"/>
                  <w:marBottom w:val="0"/>
                  <w:divBdr>
                    <w:top w:val="none" w:sz="0" w:space="0" w:color="auto"/>
                    <w:left w:val="none" w:sz="0" w:space="0" w:color="auto"/>
                    <w:bottom w:val="none" w:sz="0" w:space="0" w:color="auto"/>
                    <w:right w:val="none" w:sz="0" w:space="0" w:color="auto"/>
                  </w:divBdr>
                  <w:divsChild>
                    <w:div w:id="710302537">
                      <w:marLeft w:val="0"/>
                      <w:marRight w:val="0"/>
                      <w:marTop w:val="0"/>
                      <w:marBottom w:val="0"/>
                      <w:divBdr>
                        <w:top w:val="none" w:sz="0" w:space="0" w:color="auto"/>
                        <w:left w:val="none" w:sz="0" w:space="0" w:color="auto"/>
                        <w:bottom w:val="none" w:sz="0" w:space="0" w:color="auto"/>
                        <w:right w:val="none" w:sz="0" w:space="0" w:color="auto"/>
                      </w:divBdr>
                    </w:div>
                  </w:divsChild>
                </w:div>
                <w:div w:id="682824095">
                  <w:marLeft w:val="0"/>
                  <w:marRight w:val="0"/>
                  <w:marTop w:val="0"/>
                  <w:marBottom w:val="0"/>
                  <w:divBdr>
                    <w:top w:val="none" w:sz="0" w:space="0" w:color="auto"/>
                    <w:left w:val="none" w:sz="0" w:space="0" w:color="auto"/>
                    <w:bottom w:val="none" w:sz="0" w:space="0" w:color="auto"/>
                    <w:right w:val="none" w:sz="0" w:space="0" w:color="auto"/>
                  </w:divBdr>
                  <w:divsChild>
                    <w:div w:id="382605885">
                      <w:marLeft w:val="0"/>
                      <w:marRight w:val="0"/>
                      <w:marTop w:val="0"/>
                      <w:marBottom w:val="0"/>
                      <w:divBdr>
                        <w:top w:val="none" w:sz="0" w:space="0" w:color="auto"/>
                        <w:left w:val="none" w:sz="0" w:space="0" w:color="auto"/>
                        <w:bottom w:val="none" w:sz="0" w:space="0" w:color="auto"/>
                        <w:right w:val="none" w:sz="0" w:space="0" w:color="auto"/>
                      </w:divBdr>
                    </w:div>
                  </w:divsChild>
                </w:div>
                <w:div w:id="943075542">
                  <w:marLeft w:val="0"/>
                  <w:marRight w:val="0"/>
                  <w:marTop w:val="0"/>
                  <w:marBottom w:val="0"/>
                  <w:divBdr>
                    <w:top w:val="none" w:sz="0" w:space="0" w:color="auto"/>
                    <w:left w:val="none" w:sz="0" w:space="0" w:color="auto"/>
                    <w:bottom w:val="none" w:sz="0" w:space="0" w:color="auto"/>
                    <w:right w:val="none" w:sz="0" w:space="0" w:color="auto"/>
                  </w:divBdr>
                  <w:divsChild>
                    <w:div w:id="1715933370">
                      <w:marLeft w:val="0"/>
                      <w:marRight w:val="0"/>
                      <w:marTop w:val="0"/>
                      <w:marBottom w:val="0"/>
                      <w:divBdr>
                        <w:top w:val="none" w:sz="0" w:space="0" w:color="auto"/>
                        <w:left w:val="none" w:sz="0" w:space="0" w:color="auto"/>
                        <w:bottom w:val="none" w:sz="0" w:space="0" w:color="auto"/>
                        <w:right w:val="none" w:sz="0" w:space="0" w:color="auto"/>
                      </w:divBdr>
                    </w:div>
                  </w:divsChild>
                </w:div>
                <w:div w:id="1229657270">
                  <w:marLeft w:val="0"/>
                  <w:marRight w:val="0"/>
                  <w:marTop w:val="0"/>
                  <w:marBottom w:val="0"/>
                  <w:divBdr>
                    <w:top w:val="none" w:sz="0" w:space="0" w:color="auto"/>
                    <w:left w:val="none" w:sz="0" w:space="0" w:color="auto"/>
                    <w:bottom w:val="none" w:sz="0" w:space="0" w:color="auto"/>
                    <w:right w:val="none" w:sz="0" w:space="0" w:color="auto"/>
                  </w:divBdr>
                  <w:divsChild>
                    <w:div w:id="249199243">
                      <w:marLeft w:val="0"/>
                      <w:marRight w:val="0"/>
                      <w:marTop w:val="0"/>
                      <w:marBottom w:val="0"/>
                      <w:divBdr>
                        <w:top w:val="none" w:sz="0" w:space="0" w:color="auto"/>
                        <w:left w:val="none" w:sz="0" w:space="0" w:color="auto"/>
                        <w:bottom w:val="none" w:sz="0" w:space="0" w:color="auto"/>
                        <w:right w:val="none" w:sz="0" w:space="0" w:color="auto"/>
                      </w:divBdr>
                    </w:div>
                  </w:divsChild>
                </w:div>
                <w:div w:id="1438717215">
                  <w:marLeft w:val="0"/>
                  <w:marRight w:val="0"/>
                  <w:marTop w:val="0"/>
                  <w:marBottom w:val="0"/>
                  <w:divBdr>
                    <w:top w:val="none" w:sz="0" w:space="0" w:color="auto"/>
                    <w:left w:val="none" w:sz="0" w:space="0" w:color="auto"/>
                    <w:bottom w:val="none" w:sz="0" w:space="0" w:color="auto"/>
                    <w:right w:val="none" w:sz="0" w:space="0" w:color="auto"/>
                  </w:divBdr>
                  <w:divsChild>
                    <w:div w:id="685716359">
                      <w:marLeft w:val="0"/>
                      <w:marRight w:val="0"/>
                      <w:marTop w:val="0"/>
                      <w:marBottom w:val="0"/>
                      <w:divBdr>
                        <w:top w:val="none" w:sz="0" w:space="0" w:color="auto"/>
                        <w:left w:val="none" w:sz="0" w:space="0" w:color="auto"/>
                        <w:bottom w:val="none" w:sz="0" w:space="0" w:color="auto"/>
                        <w:right w:val="none" w:sz="0" w:space="0" w:color="auto"/>
                      </w:divBdr>
                    </w:div>
                  </w:divsChild>
                </w:div>
                <w:div w:id="1176187492">
                  <w:marLeft w:val="0"/>
                  <w:marRight w:val="0"/>
                  <w:marTop w:val="0"/>
                  <w:marBottom w:val="0"/>
                  <w:divBdr>
                    <w:top w:val="none" w:sz="0" w:space="0" w:color="auto"/>
                    <w:left w:val="none" w:sz="0" w:space="0" w:color="auto"/>
                    <w:bottom w:val="none" w:sz="0" w:space="0" w:color="auto"/>
                    <w:right w:val="none" w:sz="0" w:space="0" w:color="auto"/>
                  </w:divBdr>
                  <w:divsChild>
                    <w:div w:id="138189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357447">
          <w:marLeft w:val="0"/>
          <w:marRight w:val="0"/>
          <w:marTop w:val="0"/>
          <w:marBottom w:val="0"/>
          <w:divBdr>
            <w:top w:val="none" w:sz="0" w:space="0" w:color="auto"/>
            <w:left w:val="none" w:sz="0" w:space="0" w:color="auto"/>
            <w:bottom w:val="none" w:sz="0" w:space="0" w:color="auto"/>
            <w:right w:val="none" w:sz="0" w:space="0" w:color="auto"/>
          </w:divBdr>
          <w:divsChild>
            <w:div w:id="1493644584">
              <w:marLeft w:val="0"/>
              <w:marRight w:val="0"/>
              <w:marTop w:val="0"/>
              <w:marBottom w:val="0"/>
              <w:divBdr>
                <w:top w:val="none" w:sz="0" w:space="0" w:color="auto"/>
                <w:left w:val="none" w:sz="0" w:space="0" w:color="auto"/>
                <w:bottom w:val="none" w:sz="0" w:space="0" w:color="auto"/>
                <w:right w:val="none" w:sz="0" w:space="0" w:color="auto"/>
              </w:divBdr>
              <w:divsChild>
                <w:div w:id="708460541">
                  <w:marLeft w:val="0"/>
                  <w:marRight w:val="0"/>
                  <w:marTop w:val="0"/>
                  <w:marBottom w:val="0"/>
                  <w:divBdr>
                    <w:top w:val="none" w:sz="0" w:space="0" w:color="auto"/>
                    <w:left w:val="none" w:sz="0" w:space="0" w:color="auto"/>
                    <w:bottom w:val="none" w:sz="0" w:space="0" w:color="auto"/>
                    <w:right w:val="none" w:sz="0" w:space="0" w:color="auto"/>
                  </w:divBdr>
                  <w:divsChild>
                    <w:div w:id="708532705">
                      <w:marLeft w:val="0"/>
                      <w:marRight w:val="0"/>
                      <w:marTop w:val="0"/>
                      <w:marBottom w:val="0"/>
                      <w:divBdr>
                        <w:top w:val="none" w:sz="0" w:space="0" w:color="auto"/>
                        <w:left w:val="none" w:sz="0" w:space="0" w:color="auto"/>
                        <w:bottom w:val="none" w:sz="0" w:space="0" w:color="auto"/>
                        <w:right w:val="none" w:sz="0" w:space="0" w:color="auto"/>
                      </w:divBdr>
                    </w:div>
                  </w:divsChild>
                </w:div>
                <w:div w:id="1840850077">
                  <w:marLeft w:val="0"/>
                  <w:marRight w:val="0"/>
                  <w:marTop w:val="0"/>
                  <w:marBottom w:val="0"/>
                  <w:divBdr>
                    <w:top w:val="none" w:sz="0" w:space="0" w:color="auto"/>
                    <w:left w:val="none" w:sz="0" w:space="0" w:color="auto"/>
                    <w:bottom w:val="none" w:sz="0" w:space="0" w:color="auto"/>
                    <w:right w:val="none" w:sz="0" w:space="0" w:color="auto"/>
                  </w:divBdr>
                  <w:divsChild>
                    <w:div w:id="1565993092">
                      <w:marLeft w:val="0"/>
                      <w:marRight w:val="0"/>
                      <w:marTop w:val="0"/>
                      <w:marBottom w:val="0"/>
                      <w:divBdr>
                        <w:top w:val="none" w:sz="0" w:space="0" w:color="auto"/>
                        <w:left w:val="none" w:sz="0" w:space="0" w:color="auto"/>
                        <w:bottom w:val="none" w:sz="0" w:space="0" w:color="auto"/>
                        <w:right w:val="none" w:sz="0" w:space="0" w:color="auto"/>
                      </w:divBdr>
                    </w:div>
                  </w:divsChild>
                </w:div>
                <w:div w:id="1131020784">
                  <w:marLeft w:val="0"/>
                  <w:marRight w:val="0"/>
                  <w:marTop w:val="0"/>
                  <w:marBottom w:val="0"/>
                  <w:divBdr>
                    <w:top w:val="none" w:sz="0" w:space="0" w:color="auto"/>
                    <w:left w:val="none" w:sz="0" w:space="0" w:color="auto"/>
                    <w:bottom w:val="none" w:sz="0" w:space="0" w:color="auto"/>
                    <w:right w:val="none" w:sz="0" w:space="0" w:color="auto"/>
                  </w:divBdr>
                  <w:divsChild>
                    <w:div w:id="717320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416525">
          <w:marLeft w:val="0"/>
          <w:marRight w:val="0"/>
          <w:marTop w:val="0"/>
          <w:marBottom w:val="0"/>
          <w:divBdr>
            <w:top w:val="none" w:sz="0" w:space="0" w:color="auto"/>
            <w:left w:val="none" w:sz="0" w:space="0" w:color="auto"/>
            <w:bottom w:val="none" w:sz="0" w:space="0" w:color="auto"/>
            <w:right w:val="none" w:sz="0" w:space="0" w:color="auto"/>
          </w:divBdr>
          <w:divsChild>
            <w:div w:id="1454323818">
              <w:marLeft w:val="0"/>
              <w:marRight w:val="0"/>
              <w:marTop w:val="0"/>
              <w:marBottom w:val="0"/>
              <w:divBdr>
                <w:top w:val="none" w:sz="0" w:space="0" w:color="auto"/>
                <w:left w:val="none" w:sz="0" w:space="0" w:color="auto"/>
                <w:bottom w:val="none" w:sz="0" w:space="0" w:color="auto"/>
                <w:right w:val="none" w:sz="0" w:space="0" w:color="auto"/>
              </w:divBdr>
              <w:divsChild>
                <w:div w:id="1070349125">
                  <w:marLeft w:val="0"/>
                  <w:marRight w:val="0"/>
                  <w:marTop w:val="0"/>
                  <w:marBottom w:val="0"/>
                  <w:divBdr>
                    <w:top w:val="none" w:sz="0" w:space="0" w:color="auto"/>
                    <w:left w:val="none" w:sz="0" w:space="0" w:color="auto"/>
                    <w:bottom w:val="none" w:sz="0" w:space="0" w:color="auto"/>
                    <w:right w:val="none" w:sz="0" w:space="0" w:color="auto"/>
                  </w:divBdr>
                  <w:divsChild>
                    <w:div w:id="589656434">
                      <w:marLeft w:val="0"/>
                      <w:marRight w:val="0"/>
                      <w:marTop w:val="0"/>
                      <w:marBottom w:val="0"/>
                      <w:divBdr>
                        <w:top w:val="none" w:sz="0" w:space="0" w:color="auto"/>
                        <w:left w:val="none" w:sz="0" w:space="0" w:color="auto"/>
                        <w:bottom w:val="none" w:sz="0" w:space="0" w:color="auto"/>
                        <w:right w:val="none" w:sz="0" w:space="0" w:color="auto"/>
                      </w:divBdr>
                    </w:div>
                  </w:divsChild>
                </w:div>
                <w:div w:id="2102212123">
                  <w:marLeft w:val="0"/>
                  <w:marRight w:val="0"/>
                  <w:marTop w:val="0"/>
                  <w:marBottom w:val="0"/>
                  <w:divBdr>
                    <w:top w:val="none" w:sz="0" w:space="0" w:color="auto"/>
                    <w:left w:val="none" w:sz="0" w:space="0" w:color="auto"/>
                    <w:bottom w:val="none" w:sz="0" w:space="0" w:color="auto"/>
                    <w:right w:val="none" w:sz="0" w:space="0" w:color="auto"/>
                  </w:divBdr>
                  <w:divsChild>
                    <w:div w:id="1551918328">
                      <w:marLeft w:val="0"/>
                      <w:marRight w:val="0"/>
                      <w:marTop w:val="0"/>
                      <w:marBottom w:val="0"/>
                      <w:divBdr>
                        <w:top w:val="none" w:sz="0" w:space="0" w:color="auto"/>
                        <w:left w:val="none" w:sz="0" w:space="0" w:color="auto"/>
                        <w:bottom w:val="none" w:sz="0" w:space="0" w:color="auto"/>
                        <w:right w:val="none" w:sz="0" w:space="0" w:color="auto"/>
                      </w:divBdr>
                    </w:div>
                    <w:div w:id="892230993">
                      <w:marLeft w:val="0"/>
                      <w:marRight w:val="0"/>
                      <w:marTop w:val="0"/>
                      <w:marBottom w:val="0"/>
                      <w:divBdr>
                        <w:top w:val="none" w:sz="0" w:space="0" w:color="auto"/>
                        <w:left w:val="none" w:sz="0" w:space="0" w:color="auto"/>
                        <w:bottom w:val="none" w:sz="0" w:space="0" w:color="auto"/>
                        <w:right w:val="none" w:sz="0" w:space="0" w:color="auto"/>
                      </w:divBdr>
                    </w:div>
                  </w:divsChild>
                </w:div>
                <w:div w:id="1597210622">
                  <w:marLeft w:val="0"/>
                  <w:marRight w:val="0"/>
                  <w:marTop w:val="0"/>
                  <w:marBottom w:val="0"/>
                  <w:divBdr>
                    <w:top w:val="none" w:sz="0" w:space="0" w:color="auto"/>
                    <w:left w:val="none" w:sz="0" w:space="0" w:color="auto"/>
                    <w:bottom w:val="none" w:sz="0" w:space="0" w:color="auto"/>
                    <w:right w:val="none" w:sz="0" w:space="0" w:color="auto"/>
                  </w:divBdr>
                  <w:divsChild>
                    <w:div w:id="931544801">
                      <w:marLeft w:val="0"/>
                      <w:marRight w:val="0"/>
                      <w:marTop w:val="0"/>
                      <w:marBottom w:val="0"/>
                      <w:divBdr>
                        <w:top w:val="none" w:sz="0" w:space="0" w:color="auto"/>
                        <w:left w:val="none" w:sz="0" w:space="0" w:color="auto"/>
                        <w:bottom w:val="none" w:sz="0" w:space="0" w:color="auto"/>
                        <w:right w:val="none" w:sz="0" w:space="0" w:color="auto"/>
                      </w:divBdr>
                    </w:div>
                    <w:div w:id="1170675619">
                      <w:marLeft w:val="0"/>
                      <w:marRight w:val="0"/>
                      <w:marTop w:val="0"/>
                      <w:marBottom w:val="0"/>
                      <w:divBdr>
                        <w:top w:val="none" w:sz="0" w:space="0" w:color="auto"/>
                        <w:left w:val="none" w:sz="0" w:space="0" w:color="auto"/>
                        <w:bottom w:val="none" w:sz="0" w:space="0" w:color="auto"/>
                        <w:right w:val="none" w:sz="0" w:space="0" w:color="auto"/>
                      </w:divBdr>
                    </w:div>
                  </w:divsChild>
                </w:div>
                <w:div w:id="1752123079">
                  <w:marLeft w:val="0"/>
                  <w:marRight w:val="0"/>
                  <w:marTop w:val="0"/>
                  <w:marBottom w:val="0"/>
                  <w:divBdr>
                    <w:top w:val="none" w:sz="0" w:space="0" w:color="auto"/>
                    <w:left w:val="none" w:sz="0" w:space="0" w:color="auto"/>
                    <w:bottom w:val="none" w:sz="0" w:space="0" w:color="auto"/>
                    <w:right w:val="none" w:sz="0" w:space="0" w:color="auto"/>
                  </w:divBdr>
                  <w:divsChild>
                    <w:div w:id="1546257127">
                      <w:marLeft w:val="0"/>
                      <w:marRight w:val="0"/>
                      <w:marTop w:val="0"/>
                      <w:marBottom w:val="0"/>
                      <w:divBdr>
                        <w:top w:val="none" w:sz="0" w:space="0" w:color="auto"/>
                        <w:left w:val="none" w:sz="0" w:space="0" w:color="auto"/>
                        <w:bottom w:val="none" w:sz="0" w:space="0" w:color="auto"/>
                        <w:right w:val="none" w:sz="0" w:space="0" w:color="auto"/>
                      </w:divBdr>
                    </w:div>
                  </w:divsChild>
                </w:div>
                <w:div w:id="1933664439">
                  <w:marLeft w:val="0"/>
                  <w:marRight w:val="0"/>
                  <w:marTop w:val="0"/>
                  <w:marBottom w:val="0"/>
                  <w:divBdr>
                    <w:top w:val="none" w:sz="0" w:space="0" w:color="auto"/>
                    <w:left w:val="none" w:sz="0" w:space="0" w:color="auto"/>
                    <w:bottom w:val="none" w:sz="0" w:space="0" w:color="auto"/>
                    <w:right w:val="none" w:sz="0" w:space="0" w:color="auto"/>
                  </w:divBdr>
                  <w:divsChild>
                    <w:div w:id="1728532348">
                      <w:marLeft w:val="0"/>
                      <w:marRight w:val="0"/>
                      <w:marTop w:val="0"/>
                      <w:marBottom w:val="0"/>
                      <w:divBdr>
                        <w:top w:val="none" w:sz="0" w:space="0" w:color="auto"/>
                        <w:left w:val="none" w:sz="0" w:space="0" w:color="auto"/>
                        <w:bottom w:val="none" w:sz="0" w:space="0" w:color="auto"/>
                        <w:right w:val="none" w:sz="0" w:space="0" w:color="auto"/>
                      </w:divBdr>
                    </w:div>
                  </w:divsChild>
                </w:div>
                <w:div w:id="1811291290">
                  <w:marLeft w:val="0"/>
                  <w:marRight w:val="0"/>
                  <w:marTop w:val="0"/>
                  <w:marBottom w:val="0"/>
                  <w:divBdr>
                    <w:top w:val="none" w:sz="0" w:space="0" w:color="auto"/>
                    <w:left w:val="none" w:sz="0" w:space="0" w:color="auto"/>
                    <w:bottom w:val="none" w:sz="0" w:space="0" w:color="auto"/>
                    <w:right w:val="none" w:sz="0" w:space="0" w:color="auto"/>
                  </w:divBdr>
                  <w:divsChild>
                    <w:div w:id="52510890">
                      <w:marLeft w:val="0"/>
                      <w:marRight w:val="0"/>
                      <w:marTop w:val="0"/>
                      <w:marBottom w:val="0"/>
                      <w:divBdr>
                        <w:top w:val="none" w:sz="0" w:space="0" w:color="auto"/>
                        <w:left w:val="none" w:sz="0" w:space="0" w:color="auto"/>
                        <w:bottom w:val="none" w:sz="0" w:space="0" w:color="auto"/>
                        <w:right w:val="none" w:sz="0" w:space="0" w:color="auto"/>
                      </w:divBdr>
                    </w:div>
                    <w:div w:id="1209223844">
                      <w:marLeft w:val="0"/>
                      <w:marRight w:val="0"/>
                      <w:marTop w:val="0"/>
                      <w:marBottom w:val="0"/>
                      <w:divBdr>
                        <w:top w:val="none" w:sz="0" w:space="0" w:color="auto"/>
                        <w:left w:val="none" w:sz="0" w:space="0" w:color="auto"/>
                        <w:bottom w:val="none" w:sz="0" w:space="0" w:color="auto"/>
                        <w:right w:val="none" w:sz="0" w:space="0" w:color="auto"/>
                      </w:divBdr>
                    </w:div>
                    <w:div w:id="19596544">
                      <w:marLeft w:val="0"/>
                      <w:marRight w:val="0"/>
                      <w:marTop w:val="0"/>
                      <w:marBottom w:val="0"/>
                      <w:divBdr>
                        <w:top w:val="none" w:sz="0" w:space="0" w:color="auto"/>
                        <w:left w:val="none" w:sz="0" w:space="0" w:color="auto"/>
                        <w:bottom w:val="none" w:sz="0" w:space="0" w:color="auto"/>
                        <w:right w:val="none" w:sz="0" w:space="0" w:color="auto"/>
                      </w:divBdr>
                    </w:div>
                  </w:divsChild>
                </w:div>
                <w:div w:id="1290740805">
                  <w:marLeft w:val="0"/>
                  <w:marRight w:val="0"/>
                  <w:marTop w:val="0"/>
                  <w:marBottom w:val="0"/>
                  <w:divBdr>
                    <w:top w:val="none" w:sz="0" w:space="0" w:color="auto"/>
                    <w:left w:val="none" w:sz="0" w:space="0" w:color="auto"/>
                    <w:bottom w:val="none" w:sz="0" w:space="0" w:color="auto"/>
                    <w:right w:val="none" w:sz="0" w:space="0" w:color="auto"/>
                  </w:divBdr>
                  <w:divsChild>
                    <w:div w:id="1602569109">
                      <w:marLeft w:val="0"/>
                      <w:marRight w:val="0"/>
                      <w:marTop w:val="0"/>
                      <w:marBottom w:val="0"/>
                      <w:divBdr>
                        <w:top w:val="none" w:sz="0" w:space="0" w:color="auto"/>
                        <w:left w:val="none" w:sz="0" w:space="0" w:color="auto"/>
                        <w:bottom w:val="none" w:sz="0" w:space="0" w:color="auto"/>
                        <w:right w:val="none" w:sz="0" w:space="0" w:color="auto"/>
                      </w:divBdr>
                    </w:div>
                  </w:divsChild>
                </w:div>
                <w:div w:id="776024049">
                  <w:marLeft w:val="0"/>
                  <w:marRight w:val="0"/>
                  <w:marTop w:val="0"/>
                  <w:marBottom w:val="0"/>
                  <w:divBdr>
                    <w:top w:val="none" w:sz="0" w:space="0" w:color="auto"/>
                    <w:left w:val="none" w:sz="0" w:space="0" w:color="auto"/>
                    <w:bottom w:val="none" w:sz="0" w:space="0" w:color="auto"/>
                    <w:right w:val="none" w:sz="0" w:space="0" w:color="auto"/>
                  </w:divBdr>
                  <w:divsChild>
                    <w:div w:id="1985887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131</TotalTime>
  <Pages>8</Pages>
  <Words>3478</Words>
  <Characters>19830</Characters>
  <Application>Microsoft Office Word</Application>
  <DocSecurity>0</DocSecurity>
  <Lines>165</Lines>
  <Paragraphs>46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Znavova, Dana</cp:lastModifiedBy>
  <cp:revision>24</cp:revision>
  <dcterms:created xsi:type="dcterms:W3CDTF">2024-05-10T06:48:00Z</dcterms:created>
  <dcterms:modified xsi:type="dcterms:W3CDTF">2025-01-22T13:53:00Z</dcterms:modified>
</cp:coreProperties>
</file>